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获嘉</w:t>
      </w:r>
      <w:r>
        <w:rPr>
          <w:rFonts w:hint="eastAsia" w:ascii="宋体" w:hAnsi="宋体" w:cs="宋体"/>
          <w:b w:val="0"/>
          <w:bCs w:val="0"/>
          <w:sz w:val="44"/>
          <w:szCs w:val="44"/>
          <w:lang w:eastAsia="zh-CN"/>
        </w:rPr>
        <w:t>县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生态环境分局</w:t>
      </w:r>
      <w:r>
        <w:rPr>
          <w:rFonts w:hint="eastAsia" w:ascii="宋体" w:hAnsi="宋体" w:cs="宋体"/>
          <w:b w:val="0"/>
          <w:bCs w:val="0"/>
          <w:sz w:val="44"/>
          <w:szCs w:val="44"/>
          <w:lang w:eastAsia="zh-CN"/>
        </w:rPr>
        <w:t>政策问答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一、问：</w:t>
      </w:r>
      <w:r>
        <w:rPr>
          <w:rFonts w:hint="eastAsia" w:ascii="仿宋" w:hAnsi="仿宋" w:eastAsia="仿宋" w:cs="仿宋"/>
          <w:sz w:val="32"/>
          <w:szCs w:val="32"/>
        </w:rPr>
        <w:t>建设一个通用零部件制造项目（不喷漆、符合乡镇总体规划且不占用基本农田）是否需要办理环评？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答：根据《建设项目环境影响评价分类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管理名录》（2021版）第31大项，通用设备制造中通用零部件制造仅切割、焊接、组装的豁免办理。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二、问：</w:t>
      </w:r>
      <w:r>
        <w:rPr>
          <w:rFonts w:hint="eastAsia" w:ascii="仿宋" w:hAnsi="仿宋" w:eastAsia="仿宋" w:cs="仿宋"/>
          <w:sz w:val="32"/>
          <w:szCs w:val="32"/>
        </w:rPr>
        <w:t>建设一个谷物磨制加工项目（不含发酵工艺、年加工1万以下的）是否需要办理环评？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答：根据《建设项目环境影响评价分类管理名录》（2021版）第10大项，谷物磨制、饲料加工不含发酵工艺的；年加工1万吨一下的豁免办理。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三、问：</w:t>
      </w:r>
      <w:r>
        <w:rPr>
          <w:rFonts w:hint="eastAsia" w:ascii="仿宋" w:hAnsi="仿宋" w:eastAsia="仿宋" w:cs="仿宋"/>
          <w:sz w:val="32"/>
          <w:szCs w:val="32"/>
        </w:rPr>
        <w:t>建设一个年出栏生猪3000头的养殖厂是否需要办理环评？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答：根据《建设项目环境影响评价分类管理名录》（2021版）第2大项，畜牧业中年出栏生猪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5000</w:t>
      </w:r>
      <w:r>
        <w:rPr>
          <w:rFonts w:hint="eastAsia" w:ascii="仿宋" w:hAnsi="仿宋" w:eastAsia="仿宋" w:cs="仿宋"/>
          <w:sz w:val="32"/>
          <w:szCs w:val="32"/>
        </w:rPr>
        <w:t>头（其他畜禽种类折合猪的养殖量）以下的畜禽养殖；存栏生猪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2500</w:t>
      </w:r>
      <w:r>
        <w:rPr>
          <w:rFonts w:hint="eastAsia" w:ascii="仿宋" w:hAnsi="仿宋" w:eastAsia="仿宋" w:cs="仿宋"/>
          <w:sz w:val="32"/>
          <w:szCs w:val="32"/>
        </w:rPr>
        <w:t>头（其他畜禽种类折合猪的养殖规模）以下无出栏量的畜禽养殖；不涉及环境敏感区的畜禽养殖厂豁免办理。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四、问：</w:t>
      </w:r>
      <w:r>
        <w:rPr>
          <w:rFonts w:hint="eastAsia" w:ascii="仿宋" w:hAnsi="仿宋" w:eastAsia="仿宋" w:cs="仿宋"/>
          <w:sz w:val="32"/>
          <w:szCs w:val="32"/>
        </w:rPr>
        <w:t>在产业集聚区内建设标准化厂房是否需要办理环评？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答：根据《建设项目环境影响评价分类管理名录》（2021版）第44大项，房地产开发、商业综合体、宾馆、酒店、办公用房、标准化厂房等不涉及环境敏感区的豁免办理。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五、问：</w:t>
      </w:r>
      <w:r>
        <w:rPr>
          <w:rFonts w:hint="eastAsia" w:ascii="仿宋" w:hAnsi="仿宋" w:eastAsia="仿宋" w:cs="仿宋"/>
          <w:sz w:val="32"/>
          <w:szCs w:val="32"/>
        </w:rPr>
        <w:t>建设一个4000平方米（仅维修）的汽车维修厂是否需要办理环评？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答：根据《建设项目环境影响评价分类管理名录》（2021版）第50大项社会事业与服务业中，121小项，汽车、摩托车维修场所营业面积5000平方米以下且不使用溶剂型涂料的；年用非溶剂型低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VOCs</w:t>
      </w:r>
      <w:r>
        <w:rPr>
          <w:rFonts w:hint="eastAsia" w:ascii="仿宋" w:hAnsi="仿宋" w:eastAsia="仿宋" w:cs="仿宋"/>
          <w:sz w:val="32"/>
          <w:szCs w:val="32"/>
        </w:rPr>
        <w:t>含量涂料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吨以下的豁免办理。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hZDk0ZWQzMDczMzAwNWYyZjEzZmY0NjJkM2NhOTYifQ=="/>
  </w:docVars>
  <w:rsids>
    <w:rsidRoot w:val="008963D0"/>
    <w:rsid w:val="004553CD"/>
    <w:rsid w:val="006041C3"/>
    <w:rsid w:val="008778FB"/>
    <w:rsid w:val="008963D0"/>
    <w:rsid w:val="00E77D82"/>
    <w:rsid w:val="00E91E53"/>
    <w:rsid w:val="1D81160D"/>
    <w:rsid w:val="6A4450AF"/>
    <w:rsid w:val="7D40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 w:themeColor="text1"/>
      <w:kern w:val="2"/>
      <w:sz w:val="72"/>
      <w:szCs w:val="7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587</Words>
  <Characters>632</Characters>
  <Lines>4</Lines>
  <Paragraphs>1</Paragraphs>
  <TotalTime>40</TotalTime>
  <ScaleCrop>false</ScaleCrop>
  <LinksUpToDate>false</LinksUpToDate>
  <CharactersWithSpaces>632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2022-02-13T07:24:00Z</dcterms:created>
  <dc:creator>得民 李</dc:creator>
  <cp:lastModifiedBy>Administrator</cp:lastModifiedBy>
  <cp:lastPrinted>2023-07-14T02:39:00Z</cp:lastPrinted>
  <dcterms:modified xsi:type="dcterms:W3CDTF">2023-07-14T03:36:07Z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B0449C3B735C43E3AD3E2D7A0A2A0539</vt:lpwstr>
  </property>
</Properties>
</file>