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4845" w:lineRule="exact"/>
        <w:rPr/>
      </w:pPr>
      <w:r>
        <w:rPr>
          <w:position w:val="-296"/>
        </w:rPr>
        <w:drawing>
          <wp:inline distT="0" distB="0" distL="0" distR="0">
            <wp:extent cx="6552946" cy="9427045"/>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6552946" cy="9427045"/>
                    </a:xfrm>
                    <a:prstGeom prst="rect">
                      <a:avLst/>
                    </a:prstGeom>
                  </pic:spPr>
                </pic:pic>
              </a:graphicData>
            </a:graphic>
          </wp:inline>
        </w:drawing>
      </w:r>
    </w:p>
    <w:p>
      <w:pPr>
        <w:spacing w:line="14845" w:lineRule="exact"/>
        <w:sectPr>
          <w:pgSz w:w="11907" w:h="16840"/>
          <w:pgMar w:top="997" w:right="793" w:bottom="0" w:left="793" w:header="0" w:footer="0" w:gutter="0"/>
        </w:sectPr>
        <w:rPr/>
      </w:pPr>
    </w:p>
    <w:p>
      <w:pPr>
        <w:spacing w:line="395" w:lineRule="auto"/>
        <w:rPr>
          <w:rFonts w:ascii="Arial"/>
          <w:sz w:val="21"/>
        </w:rPr>
      </w:pPr>
      <w:r/>
    </w:p>
    <w:sdt>
      <w:sdtPr>
        <w:rPr>
          <w:rFonts w:ascii="SimSun" w:hAnsi="SimSun" w:eastAsia="SimSun" w:cs="SimSun"/>
          <w:sz w:val="31"/>
          <w:szCs w:val="31"/>
        </w:rPr>
        <w:docPartObj>
          <w:docPartGallery w:val="Table of Contents"/>
          <w:docPartUnique/>
        </w:docPartObj>
      </w:sdtPr>
      <w:sdtEndPr>
        <w:rPr>
          <w:rFonts w:ascii="Times New Roman" w:hAnsi="Times New Roman" w:eastAsia="Times New Roman" w:cs="Times New Roman"/>
          <w:sz w:val="24"/>
          <w:szCs w:val="24"/>
        </w:rPr>
      </w:sdtEndPr>
      <w:sdtContent>
        <w:p>
          <w:pPr>
            <w:pStyle w:val="BodyText"/>
            <w:ind w:left="4226"/>
            <w:spacing w:before="101" w:line="227" w:lineRule="auto"/>
            <w:rPr>
              <w:sz w:val="31"/>
              <w:szCs w:val="31"/>
            </w:rPr>
          </w:pPr>
          <w:r>
            <w:rPr>
              <w:sz w:val="31"/>
              <w:szCs w:val="31"/>
              <w14:textOutline w14:w="5793" w14:cap="sq" w14:cmpd="sng">
                <w14:solidFill>
                  <w14:srgbClr w14:val="000000"/>
                </w14:solidFill>
                <w14:prstDash w14:val="solid"/>
                <w14:bevel/>
              </w14:textOutline>
              <w:spacing w:val="-27"/>
            </w:rPr>
            <w:t>目录</w:t>
          </w:r>
        </w:p>
        <w:p>
          <w:pPr>
            <w:spacing w:line="351" w:lineRule="auto"/>
            <w:rPr>
              <w:rFonts w:ascii="Arial"/>
              <w:sz w:val="21"/>
            </w:rPr>
          </w:pPr>
          <w:r/>
        </w:p>
        <w:p>
          <w:pPr>
            <w:pStyle w:val="BodyText"/>
            <w:ind w:left="24"/>
            <w:spacing w:before="78" w:line="184" w:lineRule="auto"/>
            <w:tabs>
              <w:tab w:val="right" w:leader="dot" w:pos="8955"/>
            </w:tabs>
            <w:rPr>
              <w:rFonts w:ascii="Times New Roman" w:hAnsi="Times New Roman" w:eastAsia="Times New Roman" w:cs="Times New Roman"/>
            </w:rPr>
          </w:pPr>
          <w:hyperlink w:history="true" w:anchor="bookmark1">
            <w:r>
              <w:rPr>
                <w:rFonts w:ascii="Times New Roman" w:hAnsi="Times New Roman" w:eastAsia="Times New Roman" w:cs="Times New Roman"/>
                <w:spacing w:val="-13"/>
              </w:rPr>
              <w:t>1</w:t>
            </w:r>
            <w:r>
              <w:rPr>
                <w:rFonts w:ascii="Times New Roman" w:hAnsi="Times New Roman" w:eastAsia="Times New Roman" w:cs="Times New Roman"/>
                <w:spacing w:val="2"/>
              </w:rPr>
              <w:t xml:space="preserve">    </w:t>
            </w:r>
            <w:r>
              <w:rPr>
                <w:spacing w:val="-13"/>
              </w:rPr>
              <w:t>概述</w:t>
            </w:r>
            <w:r>
              <w:rPr>
                <w:spacing w:val="-70"/>
              </w:rPr>
              <w:t xml:space="preserve"> </w:t>
            </w:r>
            <w:r>
              <w:rPr/>
              <w:tab/>
            </w:r>
            <w:r>
              <w:rPr>
                <w:rFonts w:ascii="Times New Roman" w:hAnsi="Times New Roman" w:eastAsia="Times New Roman" w:cs="Times New Roman"/>
                <w:spacing w:val="48"/>
              </w:rPr>
              <w:t>1</w:t>
            </w:r>
          </w:hyperlink>
        </w:p>
        <w:p>
          <w:pPr>
            <w:spacing w:line="455" w:lineRule="auto"/>
            <w:rPr>
              <w:rFonts w:ascii="Arial"/>
              <w:sz w:val="21"/>
            </w:rPr>
          </w:pPr>
          <w:r/>
        </w:p>
        <w:p>
          <w:pPr>
            <w:pStyle w:val="BodyText"/>
            <w:ind w:left="1"/>
            <w:spacing w:before="78" w:line="184" w:lineRule="auto"/>
            <w:tabs>
              <w:tab w:val="right" w:leader="dot" w:pos="8955"/>
            </w:tabs>
            <w:rPr>
              <w:rFonts w:ascii="Times New Roman" w:hAnsi="Times New Roman" w:eastAsia="Times New Roman" w:cs="Times New Roman"/>
            </w:rPr>
          </w:pPr>
          <w:hyperlink w:history="true" w:anchor="bookmark2">
            <w:r>
              <w:rPr>
                <w:rFonts w:ascii="Times New Roman" w:hAnsi="Times New Roman" w:eastAsia="Times New Roman" w:cs="Times New Roman"/>
                <w:spacing w:val="-1"/>
              </w:rPr>
              <w:t>2    </w:t>
            </w:r>
            <w:r>
              <w:rPr>
                <w:spacing w:val="-1"/>
              </w:rPr>
              <w:t>征求意见稿公示情况</w:t>
            </w:r>
            <w:r>
              <w:rPr/>
              <w:tab/>
            </w:r>
            <w:r>
              <w:rPr>
                <w:rFonts w:ascii="Times New Roman" w:hAnsi="Times New Roman" w:eastAsia="Times New Roman" w:cs="Times New Roman"/>
                <w:spacing w:val="19"/>
                <w:w w:val="124"/>
              </w:rPr>
              <w:t>3</w:t>
            </w:r>
          </w:hyperlink>
        </w:p>
        <w:p>
          <w:pPr>
            <w:spacing w:line="452" w:lineRule="auto"/>
            <w:rPr>
              <w:rFonts w:ascii="Arial"/>
              <w:sz w:val="21"/>
            </w:rPr>
          </w:pPr>
          <w:r/>
        </w:p>
        <w:p>
          <w:pPr>
            <w:pStyle w:val="BodyText"/>
            <w:ind w:left="421"/>
            <w:spacing w:before="78" w:line="184" w:lineRule="auto"/>
            <w:tabs>
              <w:tab w:val="right" w:leader="dot" w:pos="8955"/>
            </w:tabs>
            <w:rPr>
              <w:rFonts w:ascii="Times New Roman" w:hAnsi="Times New Roman" w:eastAsia="Times New Roman" w:cs="Times New Roman"/>
            </w:rPr>
          </w:pPr>
          <w:hyperlink w:history="true" w:anchor="bookmark3">
            <w:r>
              <w:rPr>
                <w:rFonts w:ascii="Times New Roman" w:hAnsi="Times New Roman" w:eastAsia="Times New Roman" w:cs="Times New Roman"/>
                <w:spacing w:val="-1"/>
              </w:rPr>
              <w:t>2.1    </w:t>
            </w:r>
            <w:r>
              <w:rPr>
                <w:spacing w:val="-1"/>
              </w:rPr>
              <w:t>公示内容及时限</w:t>
            </w:r>
            <w:r>
              <w:rPr>
                <w:spacing w:val="-64"/>
              </w:rPr>
              <w:t xml:space="preserve"> </w:t>
            </w:r>
            <w:r>
              <w:rPr/>
              <w:tab/>
            </w:r>
            <w:r>
              <w:rPr>
                <w:rFonts w:ascii="Times New Roman" w:hAnsi="Times New Roman" w:eastAsia="Times New Roman" w:cs="Times New Roman"/>
                <w:spacing w:val="19"/>
                <w:w w:val="124"/>
              </w:rPr>
              <w:t>3</w:t>
            </w:r>
          </w:hyperlink>
        </w:p>
        <w:p>
          <w:pPr>
            <w:spacing w:line="455" w:lineRule="auto"/>
            <w:rPr>
              <w:rFonts w:ascii="Arial"/>
              <w:sz w:val="21"/>
            </w:rPr>
          </w:pPr>
          <w:r/>
        </w:p>
        <w:p>
          <w:pPr>
            <w:pStyle w:val="BodyText"/>
            <w:ind w:left="421"/>
            <w:spacing w:before="78" w:line="184" w:lineRule="auto"/>
            <w:tabs>
              <w:tab w:val="right" w:leader="dot" w:pos="8955"/>
            </w:tabs>
            <w:rPr>
              <w:rFonts w:ascii="Times New Roman" w:hAnsi="Times New Roman" w:eastAsia="Times New Roman" w:cs="Times New Roman"/>
            </w:rPr>
          </w:pPr>
          <w:hyperlink w:history="true" w:anchor="bookmark4">
            <w:r>
              <w:rPr>
                <w:rFonts w:ascii="Times New Roman" w:hAnsi="Times New Roman" w:eastAsia="Times New Roman" w:cs="Times New Roman"/>
                <w:spacing w:val="-4"/>
              </w:rPr>
              <w:t>2.2</w:t>
            </w:r>
            <w:r>
              <w:rPr>
                <w:rFonts w:ascii="Times New Roman" w:hAnsi="Times New Roman" w:eastAsia="Times New Roman" w:cs="Times New Roman"/>
                <w:spacing w:val="5"/>
              </w:rPr>
              <w:t xml:space="preserve">    </w:t>
            </w:r>
            <w:r>
              <w:rPr>
                <w:spacing w:val="-4"/>
              </w:rPr>
              <w:t>公示方式</w:t>
            </w:r>
            <w:r>
              <w:rPr/>
              <w:tab/>
            </w:r>
            <w:r>
              <w:rPr>
                <w:rFonts w:ascii="Times New Roman" w:hAnsi="Times New Roman" w:eastAsia="Times New Roman" w:cs="Times New Roman"/>
                <w:spacing w:val="14"/>
                <w:w w:val="128"/>
              </w:rPr>
              <w:t>4</w:t>
            </w:r>
          </w:hyperlink>
        </w:p>
        <w:p>
          <w:pPr>
            <w:spacing w:line="452" w:lineRule="auto"/>
            <w:rPr>
              <w:rFonts w:ascii="Arial"/>
              <w:sz w:val="21"/>
            </w:rPr>
          </w:pPr>
          <w:r/>
        </w:p>
        <w:p>
          <w:pPr>
            <w:pStyle w:val="BodyText"/>
            <w:ind w:left="421"/>
            <w:spacing w:before="78" w:line="184" w:lineRule="auto"/>
            <w:tabs>
              <w:tab w:val="right" w:leader="dot" w:pos="8955"/>
            </w:tabs>
            <w:rPr>
              <w:rFonts w:ascii="Times New Roman" w:hAnsi="Times New Roman" w:eastAsia="Times New Roman" w:cs="Times New Roman"/>
            </w:rPr>
          </w:pPr>
          <w:hyperlink w:history="true" w:anchor="bookmark5">
            <w:r>
              <w:rPr>
                <w:rFonts w:ascii="Times New Roman" w:hAnsi="Times New Roman" w:eastAsia="Times New Roman" w:cs="Times New Roman"/>
                <w:spacing w:val="-3"/>
              </w:rPr>
              <w:t>2.3</w:t>
            </w:r>
            <w:r>
              <w:rPr>
                <w:rFonts w:ascii="Times New Roman" w:hAnsi="Times New Roman" w:eastAsia="Times New Roman" w:cs="Times New Roman"/>
                <w:spacing w:val="3"/>
              </w:rPr>
              <w:t xml:space="preserve">    </w:t>
            </w:r>
            <w:r>
              <w:rPr>
                <w:spacing w:val="-3"/>
              </w:rPr>
              <w:t>查阅情况</w:t>
            </w:r>
            <w:r>
              <w:rPr>
                <w:spacing w:val="-69"/>
              </w:rPr>
              <w:t xml:space="preserve"> </w:t>
            </w:r>
            <w:r>
              <w:rPr/>
              <w:tab/>
            </w:r>
            <w:r>
              <w:rPr>
                <w:rFonts w:ascii="Times New Roman" w:hAnsi="Times New Roman" w:eastAsia="Times New Roman" w:cs="Times New Roman"/>
                <w:spacing w:val="24"/>
              </w:rPr>
              <w:t>10</w:t>
            </w:r>
          </w:hyperlink>
        </w:p>
        <w:p>
          <w:pPr>
            <w:spacing w:line="455" w:lineRule="auto"/>
            <w:rPr>
              <w:rFonts w:ascii="Arial"/>
              <w:sz w:val="21"/>
            </w:rPr>
          </w:pPr>
          <w:r/>
        </w:p>
        <w:p>
          <w:pPr>
            <w:pStyle w:val="BodyText"/>
            <w:ind w:left="421"/>
            <w:spacing w:before="78" w:line="184" w:lineRule="auto"/>
            <w:tabs>
              <w:tab w:val="right" w:leader="dot" w:pos="8955"/>
            </w:tabs>
            <w:rPr>
              <w:rFonts w:ascii="Times New Roman" w:hAnsi="Times New Roman" w:eastAsia="Times New Roman" w:cs="Times New Roman"/>
            </w:rPr>
          </w:pPr>
          <w:hyperlink w:history="true" w:anchor="bookmark6">
            <w:r>
              <w:rPr>
                <w:rFonts w:ascii="Times New Roman" w:hAnsi="Times New Roman" w:eastAsia="Times New Roman" w:cs="Times New Roman"/>
                <w:spacing w:val="-1"/>
              </w:rPr>
              <w:t>2.4    </w:t>
            </w:r>
            <w:r>
              <w:rPr>
                <w:spacing w:val="-1"/>
              </w:rPr>
              <w:t>公众提出意见情况</w:t>
            </w:r>
            <w:r>
              <w:rPr/>
              <w:tab/>
            </w:r>
            <w:r>
              <w:rPr>
                <w:rFonts w:ascii="Times New Roman" w:hAnsi="Times New Roman" w:eastAsia="Times New Roman" w:cs="Times New Roman"/>
                <w:spacing w:val="24"/>
              </w:rPr>
              <w:t>10</w:t>
            </w:r>
          </w:hyperlink>
        </w:p>
        <w:p>
          <w:pPr>
            <w:spacing w:line="452" w:lineRule="auto"/>
            <w:rPr>
              <w:rFonts w:ascii="Arial"/>
              <w:sz w:val="21"/>
            </w:rPr>
          </w:pPr>
          <w:r/>
        </w:p>
        <w:p>
          <w:pPr>
            <w:pStyle w:val="BodyText"/>
            <w:ind w:left="5"/>
            <w:spacing w:before="79" w:line="184" w:lineRule="auto"/>
            <w:tabs>
              <w:tab w:val="right" w:leader="dot" w:pos="8955"/>
            </w:tabs>
            <w:rPr>
              <w:rFonts w:ascii="Times New Roman" w:hAnsi="Times New Roman" w:eastAsia="Times New Roman" w:cs="Times New Roman"/>
            </w:rPr>
          </w:pPr>
          <w:hyperlink w:history="true" w:anchor="bookmark7">
            <w:r>
              <w:rPr>
                <w:rFonts w:ascii="Times New Roman" w:hAnsi="Times New Roman" w:eastAsia="Times New Roman" w:cs="Times New Roman"/>
                <w:spacing w:val="-1"/>
              </w:rPr>
              <w:t>3    </w:t>
            </w:r>
            <w:r>
              <w:rPr>
                <w:spacing w:val="-1"/>
              </w:rPr>
              <w:t>公众意见处理情况</w:t>
            </w:r>
            <w:r>
              <w:rPr>
                <w:spacing w:val="-70"/>
              </w:rPr>
              <w:t xml:space="preserve"> </w:t>
            </w:r>
            <w:r>
              <w:rPr/>
              <w:tab/>
            </w:r>
            <w:r>
              <w:rPr>
                <w:rFonts w:ascii="Times New Roman" w:hAnsi="Times New Roman" w:eastAsia="Times New Roman" w:cs="Times New Roman"/>
                <w:spacing w:val="24"/>
              </w:rPr>
              <w:t>10</w:t>
            </w:r>
          </w:hyperlink>
        </w:p>
        <w:p>
          <w:pPr>
            <w:spacing w:line="455" w:lineRule="auto"/>
            <w:rPr>
              <w:rFonts w:ascii="Arial"/>
              <w:sz w:val="21"/>
            </w:rPr>
          </w:pPr>
          <w:r/>
        </w:p>
        <w:p>
          <w:pPr>
            <w:pStyle w:val="BodyText"/>
            <w:ind w:left="425"/>
            <w:spacing w:before="78" w:line="184" w:lineRule="auto"/>
            <w:tabs>
              <w:tab w:val="right" w:leader="dot" w:pos="8955"/>
            </w:tabs>
            <w:rPr>
              <w:rFonts w:ascii="Times New Roman" w:hAnsi="Times New Roman" w:eastAsia="Times New Roman" w:cs="Times New Roman"/>
            </w:rPr>
          </w:pPr>
          <w:hyperlink w:history="true" w:anchor="bookmark8">
            <w:r>
              <w:rPr>
                <w:rFonts w:ascii="Times New Roman" w:hAnsi="Times New Roman" w:eastAsia="Times New Roman" w:cs="Times New Roman"/>
                <w:spacing w:val="-1"/>
              </w:rPr>
              <w:t>3.1    </w:t>
            </w:r>
            <w:r>
              <w:rPr>
                <w:spacing w:val="-1"/>
              </w:rPr>
              <w:t>公众意见概述和分析</w:t>
            </w:r>
            <w:r>
              <w:rPr/>
              <w:tab/>
            </w:r>
            <w:r>
              <w:rPr>
                <w:rFonts w:ascii="Times New Roman" w:hAnsi="Times New Roman" w:eastAsia="Times New Roman" w:cs="Times New Roman"/>
                <w:spacing w:val="24"/>
              </w:rPr>
              <w:t>10</w:t>
            </w:r>
          </w:hyperlink>
        </w:p>
        <w:p>
          <w:pPr>
            <w:spacing w:line="452" w:lineRule="auto"/>
            <w:rPr>
              <w:rFonts w:ascii="Arial"/>
              <w:sz w:val="21"/>
            </w:rPr>
          </w:pPr>
          <w:r/>
        </w:p>
        <w:p>
          <w:pPr>
            <w:pStyle w:val="BodyText"/>
            <w:ind w:left="425"/>
            <w:spacing w:before="79" w:line="184" w:lineRule="auto"/>
            <w:tabs>
              <w:tab w:val="right" w:leader="dot" w:pos="8955"/>
            </w:tabs>
            <w:rPr>
              <w:rFonts w:ascii="Times New Roman" w:hAnsi="Times New Roman" w:eastAsia="Times New Roman" w:cs="Times New Roman"/>
            </w:rPr>
          </w:pPr>
          <w:hyperlink w:history="true" w:anchor="bookmark9">
            <w:r>
              <w:rPr>
                <w:rFonts w:ascii="Times New Roman" w:hAnsi="Times New Roman" w:eastAsia="Times New Roman" w:cs="Times New Roman"/>
                <w:spacing w:val="-1"/>
              </w:rPr>
              <w:t>3.2    </w:t>
            </w:r>
            <w:r>
              <w:rPr>
                <w:spacing w:val="-1"/>
              </w:rPr>
              <w:t>公众意见采纳情况</w:t>
            </w:r>
            <w:r>
              <w:rPr>
                <w:spacing w:val="-68"/>
              </w:rPr>
              <w:t xml:space="preserve"> </w:t>
            </w:r>
            <w:r>
              <w:rPr/>
              <w:tab/>
            </w:r>
            <w:r>
              <w:rPr>
                <w:rFonts w:ascii="Times New Roman" w:hAnsi="Times New Roman" w:eastAsia="Times New Roman" w:cs="Times New Roman"/>
                <w:spacing w:val="24"/>
              </w:rPr>
              <w:t>10</w:t>
            </w:r>
          </w:hyperlink>
        </w:p>
        <w:p>
          <w:pPr>
            <w:spacing w:line="455" w:lineRule="auto"/>
            <w:rPr>
              <w:rFonts w:ascii="Arial"/>
              <w:sz w:val="21"/>
            </w:rPr>
          </w:pPr>
          <w:r/>
        </w:p>
        <w:p>
          <w:pPr>
            <w:pStyle w:val="BodyText"/>
            <w:ind w:left="425"/>
            <w:spacing w:before="78" w:line="184" w:lineRule="auto"/>
            <w:tabs>
              <w:tab w:val="right" w:leader="dot" w:pos="8955"/>
            </w:tabs>
            <w:rPr>
              <w:rFonts w:ascii="Times New Roman" w:hAnsi="Times New Roman" w:eastAsia="Times New Roman" w:cs="Times New Roman"/>
            </w:rPr>
          </w:pPr>
          <w:hyperlink w:history="true" w:anchor="bookmark10">
            <w:r>
              <w:rPr>
                <w:rFonts w:ascii="Times New Roman" w:hAnsi="Times New Roman" w:eastAsia="Times New Roman" w:cs="Times New Roman"/>
                <w:spacing w:val="-1"/>
              </w:rPr>
              <w:t>3.3    </w:t>
            </w:r>
            <w:r>
              <w:rPr>
                <w:spacing w:val="-1"/>
              </w:rPr>
              <w:t>其他公众参与情况</w:t>
            </w:r>
            <w:r>
              <w:rPr/>
              <w:tab/>
            </w:r>
            <w:r>
              <w:rPr>
                <w:rFonts w:ascii="Times New Roman" w:hAnsi="Times New Roman" w:eastAsia="Times New Roman" w:cs="Times New Roman"/>
                <w:spacing w:val="24"/>
              </w:rPr>
              <w:t>10</w:t>
            </w:r>
          </w:hyperlink>
        </w:p>
        <w:p>
          <w:pPr>
            <w:spacing w:line="452" w:lineRule="auto"/>
            <w:rPr>
              <w:rFonts w:ascii="Arial"/>
              <w:sz w:val="21"/>
            </w:rPr>
          </w:pPr>
          <w:r/>
        </w:p>
        <w:p>
          <w:pPr>
            <w:pStyle w:val="BodyText"/>
            <w:spacing w:before="79" w:line="219" w:lineRule="auto"/>
            <w:tabs>
              <w:tab w:val="right" w:leader="dot" w:pos="8955"/>
            </w:tabs>
            <w:rPr>
              <w:rFonts w:ascii="Times New Roman" w:hAnsi="Times New Roman" w:eastAsia="Times New Roman" w:cs="Times New Roman"/>
            </w:rPr>
          </w:pPr>
          <w:hyperlink w:history="true" w:anchor="bookmark11">
            <w:r>
              <w:rPr>
                <w:rFonts w:ascii="Times New Roman" w:hAnsi="Times New Roman" w:eastAsia="Times New Roman" w:cs="Times New Roman"/>
                <w:spacing w:val="-1"/>
              </w:rPr>
              <w:t>4    </w:t>
            </w:r>
            <w:r>
              <w:rPr>
                <w:spacing w:val="-1"/>
              </w:rPr>
              <w:t>诚信承诺</w:t>
            </w:r>
            <w:r>
              <w:rPr>
                <w:spacing w:val="-68"/>
              </w:rPr>
              <w:t xml:space="preserve"> </w:t>
            </w:r>
            <w:r>
              <w:rPr/>
              <w:tab/>
            </w:r>
            <w:r>
              <w:rPr>
                <w:rFonts w:ascii="Times New Roman" w:hAnsi="Times New Roman" w:eastAsia="Times New Roman" w:cs="Times New Roman"/>
                <w:spacing w:val="24"/>
              </w:rPr>
              <w:t>10</w:t>
            </w:r>
          </w:hyperlink>
        </w:p>
      </w:sdtContent>
    </w:sdt>
    <w:p>
      <w:pPr>
        <w:spacing w:line="219" w:lineRule="auto"/>
        <w:sectPr>
          <w:pgSz w:w="11906" w:h="16839"/>
          <w:pgMar w:top="1431" w:right="1473" w:bottom="0" w:left="1477" w:header="0" w:footer="0" w:gutter="0"/>
        </w:sectPr>
        <w:rPr>
          <w:rFonts w:ascii="Times New Roman" w:hAnsi="Times New Roman" w:eastAsia="Times New Roman" w:cs="Times New Roman"/>
        </w:rPr>
      </w:pPr>
    </w:p>
    <w:p>
      <w:pPr>
        <w:spacing w:line="472" w:lineRule="auto"/>
        <w:rPr>
          <w:rFonts w:ascii="Arial"/>
          <w:sz w:val="21"/>
        </w:rPr>
      </w:pPr>
      <w:r/>
    </w:p>
    <w:p>
      <w:pPr>
        <w:ind w:left="3407"/>
        <w:spacing w:before="113" w:line="226" w:lineRule="auto"/>
        <w:rPr>
          <w:rFonts w:ascii="SimHei" w:hAnsi="SimHei" w:eastAsia="SimHei" w:cs="SimHei"/>
          <w:sz w:val="35"/>
          <w:szCs w:val="35"/>
        </w:rPr>
      </w:pPr>
      <w:bookmarkStart w:name="bookmark1" w:id="1"/>
      <w:bookmarkEnd w:id="1"/>
      <w:r>
        <w:rPr>
          <w:rFonts w:ascii="SimHei" w:hAnsi="SimHei" w:eastAsia="SimHei" w:cs="SimHei"/>
          <w:sz w:val="35"/>
          <w:szCs w:val="35"/>
          <w14:textOutline w14:w="6540" w14:cap="sq" w14:cmpd="sng">
            <w14:solidFill>
              <w14:srgbClr w14:val="000000"/>
            </w14:solidFill>
            <w14:prstDash w14:val="solid"/>
            <w14:bevel/>
          </w14:textOutline>
          <w:spacing w:val="8"/>
        </w:rPr>
        <w:t>公众参与说明</w:t>
      </w:r>
    </w:p>
    <w:p>
      <w:pPr>
        <w:spacing w:line="273" w:lineRule="auto"/>
        <w:rPr>
          <w:rFonts w:ascii="Arial"/>
          <w:sz w:val="21"/>
        </w:rPr>
      </w:pPr>
      <w:r/>
    </w:p>
    <w:p>
      <w:pPr>
        <w:pStyle w:val="BodyText"/>
        <w:ind w:left="13"/>
        <w:spacing w:before="91" w:line="220" w:lineRule="auto"/>
        <w:outlineLvl w:val="0"/>
        <w:rPr>
          <w:sz w:val="28"/>
          <w:szCs w:val="28"/>
        </w:rPr>
      </w:pPr>
      <w:r>
        <w:rPr>
          <w:rFonts w:ascii="Times New Roman" w:hAnsi="Times New Roman" w:eastAsia="Times New Roman" w:cs="Times New Roman"/>
          <w:sz w:val="28"/>
          <w:szCs w:val="28"/>
          <w:b/>
          <w:bCs/>
          <w:spacing w:val="-10"/>
        </w:rPr>
        <w:t>1</w:t>
      </w:r>
      <w:r>
        <w:rPr>
          <w:rFonts w:ascii="Times New Roman" w:hAnsi="Times New Roman" w:eastAsia="Times New Roman" w:cs="Times New Roman"/>
          <w:sz w:val="28"/>
          <w:szCs w:val="28"/>
          <w:b/>
          <w:bCs/>
          <w:spacing w:val="3"/>
        </w:rPr>
        <w:t xml:space="preserve">    </w:t>
      </w:r>
      <w:r>
        <w:rPr>
          <w:sz w:val="28"/>
          <w:szCs w:val="28"/>
          <w14:textOutline w14:w="5105" w14:cap="sq" w14:cmpd="sng">
            <w14:solidFill>
              <w14:srgbClr w14:val="000000"/>
            </w14:solidFill>
            <w14:prstDash w14:val="solid"/>
            <w14:bevel/>
          </w14:textOutline>
          <w:spacing w:val="-10"/>
        </w:rPr>
        <w:t>概述</w:t>
      </w:r>
    </w:p>
    <w:p>
      <w:pPr>
        <w:spacing w:line="296" w:lineRule="auto"/>
        <w:rPr>
          <w:rFonts w:ascii="Arial"/>
          <w:sz w:val="21"/>
        </w:rPr>
      </w:pPr>
      <w:r/>
    </w:p>
    <w:p>
      <w:pPr>
        <w:pStyle w:val="BodyText"/>
        <w:ind w:firstLine="485"/>
        <w:spacing w:before="78" w:line="385" w:lineRule="auto"/>
        <w:rPr/>
      </w:pPr>
      <w:r>
        <w:rPr>
          <w:spacing w:val="2"/>
        </w:rPr>
        <w:t>本次工程为河南德峰新材料有限公司羟肟酸类选矿药剂项目，厂址位于新</w:t>
      </w:r>
      <w:r>
        <w:rPr>
          <w:spacing w:val="1"/>
        </w:rPr>
        <w:t>乡市获</w:t>
      </w:r>
      <w:r>
        <w:rPr/>
        <w:t xml:space="preserve"> </w:t>
      </w:r>
      <w:r>
        <w:rPr>
          <w:spacing w:val="-1"/>
        </w:rPr>
        <w:t>嘉县先进制造业开发区西部化工园仁爱路北侧</w:t>
      </w:r>
      <w:r>
        <w:rPr>
          <w:rFonts w:ascii="Times New Roman" w:hAnsi="Times New Roman" w:eastAsia="Times New Roman" w:cs="Times New Roman"/>
          <w:spacing w:val="-1"/>
        </w:rPr>
        <w:t>288</w:t>
      </w:r>
      <w:r>
        <w:rPr>
          <w:spacing w:val="-1"/>
        </w:rPr>
        <w:t>号，该项目拟租用</w:t>
      </w:r>
      <w:r>
        <w:rPr>
          <w:spacing w:val="-2"/>
        </w:rPr>
        <w:t>河南川尊实业有限</w:t>
      </w:r>
      <w:r>
        <w:rPr/>
        <w:t xml:space="preserve"> </w:t>
      </w:r>
      <w:r>
        <w:rPr>
          <w:spacing w:val="-1"/>
        </w:rPr>
        <w:t>公司现有厂区的</w:t>
      </w:r>
      <w:r>
        <w:rPr>
          <w:rFonts w:ascii="Times New Roman" w:hAnsi="Times New Roman" w:eastAsia="Times New Roman" w:cs="Times New Roman"/>
          <w:spacing w:val="-1"/>
        </w:rPr>
        <w:t>2</w:t>
      </w:r>
      <w:r>
        <w:rPr>
          <w:spacing w:val="-1"/>
        </w:rPr>
        <w:t>栋闲置厂房并对其进行改造，建设羟肟酸类选矿</w:t>
      </w:r>
      <w:r>
        <w:rPr>
          <w:spacing w:val="-2"/>
        </w:rPr>
        <w:t>药剂生产线及配套内</w:t>
      </w:r>
      <w:r>
        <w:rPr/>
        <w:t xml:space="preserve"> </w:t>
      </w:r>
      <w:r>
        <w:rPr>
          <w:spacing w:val="-1"/>
        </w:rPr>
        <w:t>容。项目共计包括</w:t>
      </w:r>
      <w:r>
        <w:rPr>
          <w:rFonts w:ascii="Times New Roman" w:hAnsi="Times New Roman" w:eastAsia="Times New Roman" w:cs="Times New Roman"/>
          <w:spacing w:val="-1"/>
        </w:rPr>
        <w:t>5</w:t>
      </w:r>
      <w:r>
        <w:rPr>
          <w:spacing w:val="-1"/>
        </w:rPr>
        <w:t>种产品，分别为苯甲羟肟酸（</w:t>
      </w:r>
      <w:r>
        <w:rPr>
          <w:rFonts w:ascii="Times New Roman" w:hAnsi="Times New Roman" w:eastAsia="Times New Roman" w:cs="Times New Roman"/>
          <w:spacing w:val="-1"/>
        </w:rPr>
        <w:t>5000t/a</w:t>
      </w:r>
      <w:r>
        <w:rPr>
          <w:spacing w:val="-1"/>
        </w:rPr>
        <w:t>）、水杨羟肟酸（</w:t>
      </w:r>
      <w:r>
        <w:rPr>
          <w:rFonts w:ascii="Times New Roman" w:hAnsi="Times New Roman" w:eastAsia="Times New Roman" w:cs="Times New Roman"/>
          <w:spacing w:val="-1"/>
        </w:rPr>
        <w:t>1000t/a</w:t>
      </w:r>
      <w:r>
        <w:rPr>
          <w:spacing w:val="-1"/>
        </w:rPr>
        <w:t>）、</w:t>
      </w:r>
      <w:r>
        <w:rPr/>
        <w:t xml:space="preserve"> </w:t>
      </w:r>
      <w:r>
        <w:rPr>
          <w:rFonts w:ascii="Times New Roman" w:hAnsi="Times New Roman" w:eastAsia="Times New Roman" w:cs="Times New Roman"/>
        </w:rPr>
        <w:t>2</w:t>
      </w:r>
      <w:r>
        <w:rPr/>
        <w:t>羟基</w:t>
      </w:r>
      <w:r>
        <w:rPr>
          <w:rFonts w:ascii="Times New Roman" w:hAnsi="Times New Roman" w:eastAsia="Times New Roman" w:cs="Times New Roman"/>
        </w:rPr>
        <w:t>-3</w:t>
      </w:r>
      <w:r>
        <w:rPr/>
        <w:t>萘甲羟肟酸（</w:t>
      </w:r>
      <w:r>
        <w:rPr>
          <w:rFonts w:ascii="Times New Roman" w:hAnsi="Times New Roman" w:eastAsia="Times New Roman" w:cs="Times New Roman"/>
        </w:rPr>
        <w:t>1500t/a</w:t>
      </w:r>
      <w:r>
        <w:rPr/>
        <w:t>）、烷基羟肟酸（</w:t>
      </w:r>
      <w:r>
        <w:rPr>
          <w:rFonts w:ascii="Times New Roman" w:hAnsi="Times New Roman" w:eastAsia="Times New Roman" w:cs="Times New Roman"/>
        </w:rPr>
        <w:t>1500t/a</w:t>
      </w:r>
      <w:r>
        <w:rPr/>
        <w:t>）、烷基羟肟酸钠（</w:t>
      </w:r>
      <w:r>
        <w:rPr>
          <w:rFonts w:ascii="Times New Roman" w:hAnsi="Times New Roman" w:eastAsia="Times New Roman" w:cs="Times New Roman"/>
        </w:rPr>
        <w:t>20</w:t>
      </w:r>
      <w:r>
        <w:rPr>
          <w:rFonts w:ascii="Times New Roman" w:hAnsi="Times New Roman" w:eastAsia="Times New Roman" w:cs="Times New Roman"/>
          <w:spacing w:val="-1"/>
        </w:rPr>
        <w:t>00t/a</w:t>
      </w:r>
      <w:r>
        <w:rPr>
          <w:spacing w:val="-1"/>
        </w:rPr>
        <w:t>）。</w:t>
      </w:r>
    </w:p>
    <w:p>
      <w:pPr>
        <w:pStyle w:val="BodyText"/>
        <w:spacing w:before="1" w:line="218" w:lineRule="auto"/>
        <w:jc w:val="right"/>
        <w:rPr/>
      </w:pPr>
      <w:r>
        <w:rPr>
          <w:spacing w:val="51"/>
        </w:rPr>
        <w:t>目前本项目已经在获嘉县发展和改革委员会进行了备案</w:t>
      </w:r>
      <w:r>
        <w:rPr>
          <w:spacing w:val="-23"/>
        </w:rPr>
        <w:t xml:space="preserve"> </w:t>
      </w:r>
      <w:r>
        <w:rPr>
          <w:spacing w:val="51"/>
        </w:rPr>
        <w:t>，</w:t>
      </w:r>
      <w:r>
        <w:rPr>
          <w:spacing w:val="-47"/>
        </w:rPr>
        <w:t xml:space="preserve"> </w:t>
      </w:r>
      <w:r>
        <w:rPr>
          <w:spacing w:val="51"/>
        </w:rPr>
        <w:t>项目代码为</w:t>
      </w:r>
    </w:p>
    <w:p>
      <w:pPr>
        <w:spacing w:line="290" w:lineRule="auto"/>
        <w:rPr>
          <w:rFonts w:ascii="Arial"/>
          <w:sz w:val="21"/>
        </w:rPr>
      </w:pPr>
      <w:r/>
    </w:p>
    <w:p>
      <w:pPr>
        <w:pStyle w:val="BodyText"/>
        <w:ind w:left="2737"/>
        <w:spacing w:before="78" w:line="121" w:lineRule="exact"/>
        <w:rPr/>
      </w:pPr>
      <w:r>
        <w:rPr>
          <w:position w:val="1"/>
        </w:rPr>
        <w:t>。</w:t>
      </w:r>
    </w:p>
    <w:p>
      <w:pPr>
        <w:pStyle w:val="BodyText"/>
        <w:ind w:left="9" w:right="77" w:firstLine="475"/>
        <w:spacing w:before="168" w:line="397" w:lineRule="auto"/>
        <w:rPr/>
      </w:pPr>
      <w:r>
        <w:rPr/>
        <w:t>根据《环境影响评价公众参与办法》第九条：建设单位</w:t>
      </w:r>
      <w:r>
        <w:rPr>
          <w:spacing w:val="-1"/>
        </w:rPr>
        <w:t>应当在确定环境影响报告</w:t>
      </w:r>
      <w:r>
        <w:rPr/>
        <w:t xml:space="preserve"> </w:t>
      </w:r>
      <w:r>
        <w:rPr>
          <w:spacing w:val="-1"/>
        </w:rPr>
        <w:t>书编制单位后</w:t>
      </w:r>
      <w:r>
        <w:rPr>
          <w:spacing w:val="-48"/>
        </w:rPr>
        <w:t xml:space="preserve"> </w:t>
      </w:r>
      <w:r>
        <w:rPr>
          <w:rFonts w:ascii="Calibri" w:hAnsi="Calibri" w:eastAsia="Calibri" w:cs="Calibri"/>
          <w:spacing w:val="-1"/>
        </w:rPr>
        <w:t>7</w:t>
      </w:r>
      <w:r>
        <w:rPr>
          <w:rFonts w:ascii="Calibri" w:hAnsi="Calibri" w:eastAsia="Calibri" w:cs="Calibri"/>
          <w:spacing w:val="16"/>
        </w:rPr>
        <w:t xml:space="preserve"> </w:t>
      </w:r>
      <w:r>
        <w:rPr>
          <w:spacing w:val="-1"/>
        </w:rPr>
        <w:t>个工作日内，通过其网站、建设项目所在地公共媒体网站或者建设项</w:t>
      </w:r>
    </w:p>
    <w:p>
      <w:pPr>
        <w:pStyle w:val="BodyText"/>
        <w:ind w:left="50"/>
        <w:spacing w:line="218" w:lineRule="auto"/>
        <w:rPr/>
      </w:pPr>
      <w:r>
        <w:rPr>
          <w:spacing w:val="-3"/>
        </w:rPr>
        <w:t>目所在地相关政府网站（以下统称网络平台</w:t>
      </w:r>
      <w:r>
        <w:rPr>
          <w:spacing w:val="10"/>
        </w:rPr>
        <w:t>），</w:t>
      </w:r>
      <w:r>
        <w:rPr>
          <w:spacing w:val="-3"/>
        </w:rPr>
        <w:t>公开下列信息：</w:t>
      </w:r>
    </w:p>
    <w:p>
      <w:pPr>
        <w:pStyle w:val="BodyText"/>
        <w:ind w:left="495"/>
        <w:spacing w:before="232" w:line="516" w:lineRule="exact"/>
        <w:rPr/>
      </w:pPr>
      <w:r>
        <w:rPr>
          <w:spacing w:val="-1"/>
          <w:position w:val="21"/>
        </w:rPr>
        <w:t>（一）建设项目名称、选址选线、建设内容等基本情况，改建、扩建、迁建项目</w:t>
      </w:r>
    </w:p>
    <w:p>
      <w:pPr>
        <w:pStyle w:val="BodyText"/>
        <w:ind w:left="4"/>
        <w:spacing w:before="1" w:line="219" w:lineRule="auto"/>
        <w:rPr/>
      </w:pPr>
      <w:r>
        <w:rPr>
          <w:spacing w:val="-1"/>
        </w:rPr>
        <w:t>应当说明现有工程及其环境保护情况；</w:t>
      </w:r>
    </w:p>
    <w:p>
      <w:pPr>
        <w:pStyle w:val="BodyText"/>
        <w:ind w:left="495"/>
        <w:spacing w:before="231" w:line="220" w:lineRule="auto"/>
        <w:rPr/>
      </w:pPr>
      <w:r>
        <w:rPr>
          <w:spacing w:val="-2"/>
        </w:rPr>
        <w:t>（二）建设单位名称和联系方式；</w:t>
      </w:r>
    </w:p>
    <w:p>
      <w:pPr>
        <w:pStyle w:val="BodyText"/>
        <w:ind w:left="495"/>
        <w:spacing w:before="229" w:line="218" w:lineRule="auto"/>
        <w:rPr/>
      </w:pPr>
      <w:r>
        <w:rPr>
          <w:spacing w:val="-2"/>
        </w:rPr>
        <w:t>（三）环境影响报告书编制单位的名称；</w:t>
      </w:r>
    </w:p>
    <w:p>
      <w:pPr>
        <w:pStyle w:val="BodyText"/>
        <w:ind w:left="495"/>
        <w:spacing w:before="234" w:line="219" w:lineRule="auto"/>
        <w:rPr/>
      </w:pPr>
      <w:r>
        <w:rPr>
          <w:spacing w:val="-2"/>
        </w:rPr>
        <w:t>（四）公众意见表的网络链接；</w:t>
      </w:r>
    </w:p>
    <w:p>
      <w:pPr>
        <w:pStyle w:val="BodyText"/>
        <w:ind w:left="495"/>
        <w:spacing w:before="231" w:line="219" w:lineRule="auto"/>
        <w:rPr/>
      </w:pPr>
      <w:r>
        <w:rPr>
          <w:spacing w:val="-2"/>
        </w:rPr>
        <w:t>（五）提交公众意见表的方式和途径。</w:t>
      </w:r>
    </w:p>
    <w:p>
      <w:pPr>
        <w:pStyle w:val="BodyText"/>
        <w:ind w:left="483"/>
        <w:spacing w:before="231" w:line="516" w:lineRule="exact"/>
        <w:rPr/>
      </w:pPr>
      <w:r>
        <w:rPr>
          <w:position w:val="21"/>
        </w:rPr>
        <w:t>在环境影响报告书征求意见稿编制过程中，公众均可向建</w:t>
      </w:r>
      <w:r>
        <w:rPr>
          <w:spacing w:val="-1"/>
          <w:position w:val="21"/>
        </w:rPr>
        <w:t>设单位提出与环境影响</w:t>
      </w:r>
    </w:p>
    <w:p>
      <w:pPr>
        <w:pStyle w:val="BodyText"/>
        <w:ind w:left="3"/>
        <w:spacing w:before="1" w:line="217" w:lineRule="auto"/>
        <w:rPr/>
      </w:pPr>
      <w:r>
        <w:rPr>
          <w:spacing w:val="-2"/>
        </w:rPr>
        <w:t>评价相关的意见。</w:t>
      </w:r>
    </w:p>
    <w:p>
      <w:pPr>
        <w:pStyle w:val="BodyText"/>
        <w:ind w:left="484"/>
        <w:spacing w:before="233" w:line="516" w:lineRule="exact"/>
        <w:rPr/>
      </w:pPr>
      <w:r>
        <w:rPr>
          <w:position w:val="21"/>
        </w:rPr>
        <w:t>根据《环境影响评价公众参与办法》第十条：建设项目</w:t>
      </w:r>
      <w:r>
        <w:rPr>
          <w:spacing w:val="-1"/>
          <w:position w:val="21"/>
        </w:rPr>
        <w:t>环境影响报告书征求意见</w:t>
      </w:r>
    </w:p>
    <w:p>
      <w:pPr>
        <w:pStyle w:val="BodyText"/>
        <w:ind w:left="3"/>
        <w:spacing w:line="219" w:lineRule="auto"/>
        <w:rPr/>
      </w:pPr>
      <w:r>
        <w:rPr/>
        <w:t>稿形成后，建设单位应当公开下列信息，征求与该建设项目</w:t>
      </w:r>
      <w:r>
        <w:rPr>
          <w:spacing w:val="-1"/>
        </w:rPr>
        <w:t>环境影响有关的意见：</w:t>
      </w:r>
    </w:p>
    <w:p>
      <w:pPr>
        <w:pStyle w:val="BodyText"/>
        <w:ind w:left="495"/>
        <w:spacing w:before="231" w:line="516" w:lineRule="exact"/>
        <w:rPr/>
      </w:pPr>
      <w:r>
        <w:rPr>
          <w:spacing w:val="-1"/>
          <w:position w:val="21"/>
        </w:rPr>
        <w:t>（一）环境影响报告书征求意见稿全文的网络链接及查阅纸质报告书的方式和途</w:t>
      </w:r>
    </w:p>
    <w:p>
      <w:pPr>
        <w:pStyle w:val="BodyText"/>
        <w:ind w:left="4"/>
        <w:spacing w:line="219" w:lineRule="auto"/>
        <w:rPr/>
      </w:pPr>
      <w:r>
        <w:rPr>
          <w:spacing w:val="-5"/>
        </w:rPr>
        <w:t>径；</w:t>
      </w:r>
    </w:p>
    <w:p>
      <w:pPr>
        <w:pStyle w:val="BodyText"/>
        <w:ind w:left="495"/>
        <w:spacing w:before="232" w:line="219" w:lineRule="auto"/>
        <w:rPr/>
      </w:pPr>
      <w:r>
        <w:rPr>
          <w:spacing w:val="-2"/>
        </w:rPr>
        <w:t>（二）征求意见的公众范围；</w:t>
      </w:r>
    </w:p>
    <w:p>
      <w:pPr>
        <w:spacing w:line="219" w:lineRule="auto"/>
        <w:sectPr>
          <w:footerReference w:type="default" r:id="rId2"/>
          <w:pgSz w:w="11906" w:h="16839"/>
          <w:pgMar w:top="1431" w:right="1472" w:bottom="1416" w:left="1478" w:header="0" w:footer="1229" w:gutter="0"/>
        </w:sectPr>
        <w:rPr/>
      </w:pPr>
    </w:p>
    <w:p>
      <w:pPr>
        <w:spacing w:line="328" w:lineRule="auto"/>
        <w:rPr>
          <w:rFonts w:ascii="Arial"/>
          <w:sz w:val="21"/>
        </w:rPr>
      </w:pPr>
      <w:r/>
    </w:p>
    <w:p>
      <w:pPr>
        <w:pStyle w:val="BodyText"/>
        <w:ind w:left="491"/>
        <w:spacing w:before="78" w:line="219" w:lineRule="auto"/>
        <w:rPr/>
      </w:pPr>
      <w:r>
        <w:rPr>
          <w:spacing w:val="-2"/>
        </w:rPr>
        <w:t>（三）公众意见表的网络链接；</w:t>
      </w:r>
    </w:p>
    <w:p>
      <w:pPr>
        <w:pStyle w:val="BodyText"/>
        <w:ind w:left="491"/>
        <w:spacing w:before="230" w:line="516" w:lineRule="exact"/>
        <w:rPr/>
      </w:pPr>
      <w:r>
        <w:rPr>
          <w:spacing w:val="-2"/>
          <w:position w:val="21"/>
        </w:rPr>
        <w:t>（四）公众提出意见的方式和途径；</w:t>
      </w:r>
    </w:p>
    <w:p>
      <w:pPr>
        <w:pStyle w:val="BodyText"/>
        <w:ind w:left="491"/>
        <w:spacing w:line="219" w:lineRule="auto"/>
        <w:rPr/>
      </w:pPr>
      <w:r>
        <w:rPr>
          <w:spacing w:val="-2"/>
        </w:rPr>
        <w:t>（五）公众提出意见的起止时间。</w:t>
      </w:r>
    </w:p>
    <w:p>
      <w:pPr>
        <w:pStyle w:val="BodyText"/>
        <w:ind w:left="482"/>
        <w:spacing w:before="231" w:line="219" w:lineRule="auto"/>
        <w:rPr/>
      </w:pPr>
      <w:r>
        <w:rPr>
          <w:spacing w:val="-2"/>
        </w:rPr>
        <w:t>建设单位征求公众意见的期限不得少于</w:t>
      </w:r>
      <w:r>
        <w:rPr>
          <w:spacing w:val="-35"/>
        </w:rPr>
        <w:t xml:space="preserve"> </w:t>
      </w:r>
      <w:r>
        <w:rPr>
          <w:rFonts w:ascii="Calibri" w:hAnsi="Calibri" w:eastAsia="Calibri" w:cs="Calibri"/>
          <w:spacing w:val="-2"/>
        </w:rPr>
        <w:t>10</w:t>
      </w:r>
      <w:r>
        <w:rPr>
          <w:rFonts w:ascii="Calibri" w:hAnsi="Calibri" w:eastAsia="Calibri" w:cs="Calibri"/>
          <w:spacing w:val="14"/>
          <w:w w:val="101"/>
        </w:rPr>
        <w:t xml:space="preserve"> </w:t>
      </w:r>
      <w:r>
        <w:rPr>
          <w:spacing w:val="-2"/>
        </w:rPr>
        <w:t>个工作日。</w:t>
      </w:r>
    </w:p>
    <w:p>
      <w:pPr>
        <w:pStyle w:val="BodyText"/>
        <w:ind w:left="480"/>
        <w:spacing w:before="231" w:line="516" w:lineRule="exact"/>
        <w:rPr/>
      </w:pPr>
      <w:r>
        <w:rPr>
          <w:position w:val="21"/>
        </w:rPr>
        <w:t>根据《环境影响评价公众参与办法》第十一条：依照本</w:t>
      </w:r>
      <w:r>
        <w:rPr>
          <w:spacing w:val="-1"/>
          <w:position w:val="21"/>
        </w:rPr>
        <w:t>办法第十条规定应当公开</w:t>
      </w:r>
    </w:p>
    <w:p>
      <w:pPr>
        <w:pStyle w:val="BodyText"/>
        <w:ind w:left="19"/>
        <w:spacing w:line="219" w:lineRule="auto"/>
        <w:rPr/>
      </w:pPr>
      <w:r>
        <w:rPr>
          <w:spacing w:val="-2"/>
        </w:rPr>
        <w:t>的信息，建设单位应当通过下列三种方式同步公开：</w:t>
      </w:r>
    </w:p>
    <w:p>
      <w:pPr>
        <w:pStyle w:val="BodyText"/>
        <w:ind w:left="491"/>
        <w:spacing w:before="232" w:line="219" w:lineRule="auto"/>
        <w:rPr/>
      </w:pPr>
      <w:r>
        <w:rPr>
          <w:spacing w:val="-2"/>
        </w:rPr>
        <w:t>（一）通过网络平台公开，且持续公开期限不得少于</w:t>
      </w:r>
      <w:r>
        <w:rPr>
          <w:spacing w:val="-31"/>
        </w:rPr>
        <w:t xml:space="preserve"> </w:t>
      </w:r>
      <w:r>
        <w:rPr>
          <w:rFonts w:ascii="Calibri" w:hAnsi="Calibri" w:eastAsia="Calibri" w:cs="Calibri"/>
          <w:spacing w:val="-2"/>
        </w:rPr>
        <w:t>10</w:t>
      </w:r>
      <w:r>
        <w:rPr>
          <w:rFonts w:ascii="Calibri" w:hAnsi="Calibri" w:eastAsia="Calibri" w:cs="Calibri"/>
          <w:spacing w:val="14"/>
        </w:rPr>
        <w:t xml:space="preserve"> </w:t>
      </w:r>
      <w:r>
        <w:rPr>
          <w:spacing w:val="-2"/>
        </w:rPr>
        <w:t>个工作日；</w:t>
      </w:r>
    </w:p>
    <w:p>
      <w:pPr>
        <w:pStyle w:val="BodyText"/>
        <w:spacing w:before="230" w:line="516" w:lineRule="exact"/>
        <w:jc w:val="right"/>
        <w:rPr/>
      </w:pPr>
      <w:r>
        <w:rPr>
          <w:spacing w:val="-3"/>
          <w:position w:val="21"/>
        </w:rPr>
        <w:t>（二）通过建设项目所在地公众易于接触的报纸公开，且在征求意见的</w:t>
      </w:r>
      <w:r>
        <w:rPr>
          <w:spacing w:val="-29"/>
          <w:position w:val="21"/>
        </w:rPr>
        <w:t xml:space="preserve"> </w:t>
      </w:r>
      <w:r>
        <w:rPr>
          <w:rFonts w:ascii="Calibri" w:hAnsi="Calibri" w:eastAsia="Calibri" w:cs="Calibri"/>
          <w:spacing w:val="-3"/>
          <w:position w:val="21"/>
        </w:rPr>
        <w:t>10</w:t>
      </w:r>
      <w:r>
        <w:rPr>
          <w:rFonts w:ascii="Calibri" w:hAnsi="Calibri" w:eastAsia="Calibri" w:cs="Calibri"/>
          <w:spacing w:val="16"/>
          <w:w w:val="101"/>
          <w:position w:val="21"/>
        </w:rPr>
        <w:t xml:space="preserve"> </w:t>
      </w:r>
      <w:r>
        <w:rPr>
          <w:spacing w:val="-3"/>
          <w:position w:val="21"/>
        </w:rPr>
        <w:t>个工作</w:t>
      </w:r>
    </w:p>
    <w:p>
      <w:pPr>
        <w:pStyle w:val="BodyText"/>
        <w:ind w:left="41"/>
        <w:spacing w:before="1" w:line="219" w:lineRule="auto"/>
        <w:rPr/>
      </w:pPr>
      <w:r>
        <w:rPr>
          <w:spacing w:val="-7"/>
        </w:rPr>
        <w:t>日内公开信息不得少于</w:t>
      </w:r>
      <w:r>
        <w:rPr>
          <w:spacing w:val="-37"/>
        </w:rPr>
        <w:t xml:space="preserve"> </w:t>
      </w:r>
      <w:r>
        <w:rPr>
          <w:rFonts w:ascii="Calibri" w:hAnsi="Calibri" w:eastAsia="Calibri" w:cs="Calibri"/>
          <w:spacing w:val="-7"/>
        </w:rPr>
        <w:t>2</w:t>
      </w:r>
      <w:r>
        <w:rPr>
          <w:rFonts w:ascii="Calibri" w:hAnsi="Calibri" w:eastAsia="Calibri" w:cs="Calibri"/>
          <w:spacing w:val="22"/>
          <w:w w:val="101"/>
        </w:rPr>
        <w:t xml:space="preserve"> </w:t>
      </w:r>
      <w:r>
        <w:rPr>
          <w:spacing w:val="-7"/>
        </w:rPr>
        <w:t>次；</w:t>
      </w:r>
    </w:p>
    <w:p>
      <w:pPr>
        <w:pStyle w:val="BodyText"/>
        <w:ind w:left="491"/>
        <w:spacing w:before="231" w:line="516" w:lineRule="exact"/>
        <w:rPr/>
      </w:pPr>
      <w:r>
        <w:rPr>
          <w:spacing w:val="-1"/>
          <w:position w:val="21"/>
        </w:rPr>
        <w:t>（三）通过在建设项目所在地公众易于知悉的场所张贴公告的方式公开，且持续</w:t>
      </w:r>
    </w:p>
    <w:p>
      <w:pPr>
        <w:pStyle w:val="BodyText"/>
        <w:ind w:left="7"/>
        <w:spacing w:line="219" w:lineRule="auto"/>
        <w:rPr/>
      </w:pPr>
      <w:r>
        <w:rPr>
          <w:spacing w:val="-4"/>
        </w:rPr>
        <w:t>公开期限不得少于</w:t>
      </w:r>
      <w:r>
        <w:rPr>
          <w:spacing w:val="-27"/>
        </w:rPr>
        <w:t xml:space="preserve"> </w:t>
      </w:r>
      <w:r>
        <w:rPr>
          <w:rFonts w:ascii="Calibri" w:hAnsi="Calibri" w:eastAsia="Calibri" w:cs="Calibri"/>
          <w:spacing w:val="-4"/>
        </w:rPr>
        <w:t>10</w:t>
      </w:r>
      <w:r>
        <w:rPr>
          <w:rFonts w:ascii="Calibri" w:hAnsi="Calibri" w:eastAsia="Calibri" w:cs="Calibri"/>
          <w:spacing w:val="14"/>
        </w:rPr>
        <w:t xml:space="preserve"> </w:t>
      </w:r>
      <w:r>
        <w:rPr>
          <w:spacing w:val="-4"/>
        </w:rPr>
        <w:t>个工作日。</w:t>
      </w:r>
    </w:p>
    <w:p>
      <w:pPr>
        <w:pStyle w:val="BodyText"/>
        <w:ind w:left="481"/>
        <w:spacing w:before="231" w:line="516" w:lineRule="exact"/>
        <w:rPr/>
      </w:pPr>
      <w:r>
        <w:rPr>
          <w:position w:val="21"/>
        </w:rPr>
        <w:t>鼓励建设单位通过广播、电视、微信、微博及其他</w:t>
      </w:r>
      <w:r>
        <w:rPr>
          <w:spacing w:val="-1"/>
          <w:position w:val="21"/>
        </w:rPr>
        <w:t>新媒体等多种形式发布本办法</w:t>
      </w:r>
    </w:p>
    <w:p>
      <w:pPr>
        <w:pStyle w:val="BodyText"/>
        <w:spacing w:line="219" w:lineRule="auto"/>
        <w:rPr/>
      </w:pPr>
      <w:r>
        <w:rPr>
          <w:spacing w:val="-2"/>
        </w:rPr>
        <w:t>第十条规定的信息。</w:t>
      </w:r>
    </w:p>
    <w:p>
      <w:pPr>
        <w:pStyle w:val="BodyText"/>
        <w:ind w:left="3" w:right="24" w:firstLine="476"/>
        <w:spacing w:before="231" w:line="397" w:lineRule="auto"/>
        <w:rPr/>
      </w:pPr>
      <w:r>
        <w:rPr>
          <w:spacing w:val="-1"/>
        </w:rPr>
        <w:t>第三十一条</w:t>
      </w:r>
      <w:r>
        <w:rPr>
          <w:spacing w:val="-41"/>
        </w:rPr>
        <w:t xml:space="preserve"> </w:t>
      </w:r>
      <w:r>
        <w:rPr>
          <w:spacing w:val="-1"/>
        </w:rPr>
        <w:t>对依法批准设立的产业园区内的建设项目，若该产业园区已依法开展</w:t>
      </w:r>
      <w:r>
        <w:rPr/>
        <w:t xml:space="preserve"> </w:t>
      </w:r>
      <w:r>
        <w:rPr/>
        <w:t>了规划环境影响评价公众参与且该建设项目性质、</w:t>
      </w:r>
      <w:r>
        <w:rPr>
          <w:spacing w:val="-1"/>
        </w:rPr>
        <w:t>规模等符合经生态环境主管部门组</w:t>
      </w:r>
      <w:r>
        <w:rPr/>
        <w:t xml:space="preserve"> </w:t>
      </w:r>
      <w:r>
        <w:rPr/>
        <w:t>织审查通过的规划环境影响报告书和审查意见，建</w:t>
      </w:r>
      <w:r>
        <w:rPr>
          <w:spacing w:val="-1"/>
        </w:rPr>
        <w:t>设单位开展建设项目环境影响评价</w:t>
      </w:r>
    </w:p>
    <w:p>
      <w:pPr>
        <w:pStyle w:val="BodyText"/>
        <w:ind w:left="7"/>
        <w:spacing w:before="1" w:line="218" w:lineRule="auto"/>
        <w:rPr/>
      </w:pPr>
      <w:r>
        <w:rPr>
          <w:spacing w:val="-1"/>
        </w:rPr>
        <w:t>公众参与时，可以按照以下方式予以简化：</w:t>
      </w:r>
    </w:p>
    <w:p>
      <w:pPr>
        <w:pStyle w:val="BodyText"/>
        <w:ind w:left="491"/>
        <w:spacing w:before="232" w:line="516" w:lineRule="exact"/>
        <w:rPr/>
      </w:pPr>
      <w:r>
        <w:rPr>
          <w:spacing w:val="-1"/>
          <w:position w:val="21"/>
        </w:rPr>
        <w:t>（一）免予开展本办法第九条规定的公开程序，相关应当公开的内容纳入本办法</w:t>
      </w:r>
    </w:p>
    <w:p>
      <w:pPr>
        <w:pStyle w:val="BodyText"/>
        <w:spacing w:line="219" w:lineRule="auto"/>
        <w:rPr/>
      </w:pPr>
      <w:r>
        <w:rPr>
          <w:spacing w:val="-1"/>
        </w:rPr>
        <w:t>第十条规定的公开内容一并公开；</w:t>
      </w:r>
    </w:p>
    <w:p>
      <w:pPr>
        <w:pStyle w:val="BodyText"/>
        <w:spacing w:before="231" w:line="516" w:lineRule="exact"/>
        <w:jc w:val="right"/>
        <w:rPr/>
      </w:pPr>
      <w:r>
        <w:rPr>
          <w:spacing w:val="-3"/>
          <w:position w:val="21"/>
        </w:rPr>
        <w:t>（二）本办法第十条第二款和第十一条第一款规定的</w:t>
      </w:r>
      <w:r>
        <w:rPr>
          <w:spacing w:val="-40"/>
          <w:position w:val="21"/>
        </w:rPr>
        <w:t xml:space="preserve"> </w:t>
      </w:r>
      <w:r>
        <w:rPr>
          <w:rFonts w:ascii="Calibri" w:hAnsi="Calibri" w:eastAsia="Calibri" w:cs="Calibri"/>
          <w:spacing w:val="-3"/>
          <w:position w:val="21"/>
        </w:rPr>
        <w:t>10</w:t>
      </w:r>
      <w:r>
        <w:rPr>
          <w:rFonts w:ascii="Calibri" w:hAnsi="Calibri" w:eastAsia="Calibri" w:cs="Calibri"/>
          <w:spacing w:val="14"/>
          <w:position w:val="21"/>
        </w:rPr>
        <w:t xml:space="preserve"> </w:t>
      </w:r>
      <w:r>
        <w:rPr>
          <w:spacing w:val="-3"/>
          <w:position w:val="21"/>
        </w:rPr>
        <w:t>个</w:t>
      </w:r>
      <w:r>
        <w:rPr>
          <w:spacing w:val="-4"/>
          <w:position w:val="21"/>
        </w:rPr>
        <w:t>工作日的期限减为</w:t>
      </w:r>
      <w:r>
        <w:rPr>
          <w:spacing w:val="-49"/>
          <w:position w:val="21"/>
        </w:rPr>
        <w:t xml:space="preserve"> </w:t>
      </w:r>
      <w:r>
        <w:rPr>
          <w:rFonts w:ascii="Calibri" w:hAnsi="Calibri" w:eastAsia="Calibri" w:cs="Calibri"/>
          <w:spacing w:val="-4"/>
          <w:position w:val="21"/>
        </w:rPr>
        <w:t>5</w:t>
      </w:r>
      <w:r>
        <w:rPr>
          <w:rFonts w:ascii="Calibri" w:hAnsi="Calibri" w:eastAsia="Calibri" w:cs="Calibri"/>
          <w:spacing w:val="16"/>
          <w:w w:val="101"/>
          <w:position w:val="21"/>
        </w:rPr>
        <w:t xml:space="preserve"> </w:t>
      </w:r>
      <w:r>
        <w:rPr>
          <w:spacing w:val="-4"/>
          <w:position w:val="21"/>
        </w:rPr>
        <w:t>个</w:t>
      </w:r>
    </w:p>
    <w:p>
      <w:pPr>
        <w:pStyle w:val="BodyText"/>
        <w:ind w:left="2"/>
        <w:spacing w:line="220" w:lineRule="auto"/>
        <w:rPr/>
      </w:pPr>
      <w:r>
        <w:rPr>
          <w:spacing w:val="-4"/>
        </w:rPr>
        <w:t>工作日；</w:t>
      </w:r>
    </w:p>
    <w:p>
      <w:pPr>
        <w:pStyle w:val="BodyText"/>
        <w:ind w:left="491"/>
        <w:spacing w:before="230" w:line="218" w:lineRule="auto"/>
        <w:rPr/>
      </w:pPr>
      <w:r>
        <w:rPr>
          <w:spacing w:val="-1"/>
        </w:rPr>
        <w:t>（三）免予采用本办法第十一条第一款第三项规定的张贴公告的方式。</w:t>
      </w:r>
    </w:p>
    <w:p>
      <w:pPr>
        <w:pStyle w:val="BodyText"/>
        <w:ind w:right="79" w:firstLine="480"/>
        <w:spacing w:before="232" w:line="397" w:lineRule="auto"/>
        <w:rPr/>
      </w:pPr>
      <w:r>
        <w:rPr/>
        <w:t>本项目位于新乡市获嘉县先进制造业开发区内，该产</w:t>
      </w:r>
      <w:r>
        <w:rPr>
          <w:spacing w:val="-1"/>
        </w:rPr>
        <w:t>业园区已依法开展了规划环</w:t>
      </w:r>
      <w:r>
        <w:rPr/>
        <w:t xml:space="preserve"> </w:t>
      </w:r>
      <w:r>
        <w:rPr/>
        <w:t>境影响评价公众参与且该建设项目性质、规模等符合经生</w:t>
      </w:r>
      <w:r>
        <w:rPr>
          <w:spacing w:val="-1"/>
        </w:rPr>
        <w:t>态环境主管部门组织审查通</w:t>
      </w:r>
    </w:p>
    <w:p>
      <w:pPr>
        <w:pStyle w:val="BodyText"/>
        <w:spacing w:before="1" w:line="217" w:lineRule="auto"/>
        <w:rPr/>
      </w:pPr>
      <w:r>
        <w:rPr/>
        <w:t>过的规划环境影响报告书和审查意见，建设单位严格按照</w:t>
      </w:r>
      <w:r>
        <w:rPr>
          <w:spacing w:val="-1"/>
        </w:rPr>
        <w:t>《环境影响评价公众参与办</w:t>
      </w:r>
    </w:p>
    <w:p>
      <w:pPr>
        <w:spacing w:line="217" w:lineRule="auto"/>
        <w:sectPr>
          <w:footerReference w:type="default" r:id="rId3"/>
          <w:pgSz w:w="11906" w:h="16839"/>
          <w:pgMar w:top="1431" w:right="1473" w:bottom="1416" w:left="1482" w:header="0" w:footer="1229" w:gutter="0"/>
        </w:sectPr>
        <w:rPr/>
      </w:pPr>
    </w:p>
    <w:p>
      <w:pPr>
        <w:spacing w:line="328" w:lineRule="auto"/>
        <w:rPr>
          <w:rFonts w:ascii="Arial"/>
          <w:sz w:val="21"/>
        </w:rPr>
      </w:pPr>
      <w:r/>
    </w:p>
    <w:p>
      <w:pPr>
        <w:pStyle w:val="BodyText"/>
        <w:ind w:left="4"/>
        <w:spacing w:before="78" w:line="516" w:lineRule="exact"/>
        <w:rPr/>
      </w:pPr>
      <w:r>
        <w:rPr>
          <w:spacing w:val="-1"/>
          <w:position w:val="21"/>
        </w:rPr>
        <w:t>法》（生态环境部令第</w:t>
      </w:r>
      <w:r>
        <w:rPr>
          <w:spacing w:val="-50"/>
          <w:position w:val="21"/>
        </w:rPr>
        <w:t xml:space="preserve"> </w:t>
      </w:r>
      <w:r>
        <w:rPr>
          <w:rFonts w:ascii="Calibri" w:hAnsi="Calibri" w:eastAsia="Calibri" w:cs="Calibri"/>
          <w:spacing w:val="-1"/>
          <w:position w:val="21"/>
        </w:rPr>
        <w:t>4</w:t>
      </w:r>
      <w:r>
        <w:rPr>
          <w:rFonts w:ascii="Calibri" w:hAnsi="Calibri" w:eastAsia="Calibri" w:cs="Calibri"/>
          <w:spacing w:val="22"/>
          <w:position w:val="21"/>
        </w:rPr>
        <w:t xml:space="preserve"> </w:t>
      </w:r>
      <w:r>
        <w:rPr>
          <w:spacing w:val="-1"/>
          <w:position w:val="21"/>
        </w:rPr>
        <w:t>号）第九条、第十条、第十一条、第三十一条公众参与流程</w:t>
      </w:r>
    </w:p>
    <w:p>
      <w:pPr>
        <w:pStyle w:val="BodyText"/>
        <w:ind w:left="22"/>
        <w:spacing w:before="1" w:line="217" w:lineRule="auto"/>
        <w:rPr/>
      </w:pPr>
      <w:r>
        <w:rPr>
          <w:spacing w:val="-1"/>
        </w:rPr>
        <w:t>的简化方式开展了本项目环境影响评价公众参与工作。工作内容主要为：</w:t>
      </w:r>
    </w:p>
    <w:p>
      <w:pPr>
        <w:pStyle w:val="BodyText"/>
        <w:ind w:left="494"/>
        <w:spacing w:before="232" w:line="516" w:lineRule="exact"/>
        <w:rPr/>
      </w:pPr>
      <w:r>
        <w:rPr>
          <w:spacing w:val="-2"/>
          <w:position w:val="21"/>
        </w:rPr>
        <w:t>（</w:t>
      </w:r>
      <w:r>
        <w:rPr>
          <w:rFonts w:ascii="Calibri" w:hAnsi="Calibri" w:eastAsia="Calibri" w:cs="Calibri"/>
          <w:spacing w:val="-2"/>
          <w:position w:val="21"/>
        </w:rPr>
        <w:t>1</w:t>
      </w:r>
      <w:r>
        <w:rPr>
          <w:spacing w:val="-2"/>
          <w:position w:val="21"/>
        </w:rPr>
        <w:t>）本项目征求意见稿形成后采用网上信息发布、报纸相结合的方式开展公众参</w:t>
      </w:r>
    </w:p>
    <w:p>
      <w:pPr>
        <w:pStyle w:val="BodyText"/>
        <w:ind w:left="7"/>
        <w:spacing w:line="218" w:lineRule="auto"/>
        <w:rPr/>
      </w:pPr>
      <w:r>
        <w:rPr>
          <w:spacing w:val="-1"/>
        </w:rPr>
        <w:t>与，了解当地公众及社会团体对本项目的意见和建议。</w:t>
      </w:r>
    </w:p>
    <w:p>
      <w:pPr>
        <w:pStyle w:val="BodyText"/>
        <w:ind w:left="494"/>
        <w:spacing w:before="231" w:line="516" w:lineRule="exact"/>
        <w:rPr/>
      </w:pPr>
      <w:r>
        <w:rPr>
          <w:spacing w:val="-3"/>
          <w:position w:val="21"/>
        </w:rPr>
        <w:t>（</w:t>
      </w:r>
      <w:r>
        <w:rPr>
          <w:rFonts w:ascii="Calibri" w:hAnsi="Calibri" w:eastAsia="Calibri" w:cs="Calibri"/>
          <w:spacing w:val="-3"/>
          <w:position w:val="21"/>
        </w:rPr>
        <w:t>2</w:t>
      </w:r>
      <w:r>
        <w:rPr>
          <w:spacing w:val="-3"/>
          <w:position w:val="21"/>
        </w:rPr>
        <w:t>）公开期限为</w:t>
      </w:r>
      <w:r>
        <w:rPr>
          <w:spacing w:val="-49"/>
          <w:position w:val="21"/>
        </w:rPr>
        <w:t xml:space="preserve"> </w:t>
      </w:r>
      <w:r>
        <w:rPr>
          <w:rFonts w:ascii="Calibri" w:hAnsi="Calibri" w:eastAsia="Calibri" w:cs="Calibri"/>
          <w:spacing w:val="-3"/>
          <w:position w:val="21"/>
        </w:rPr>
        <w:t>5</w:t>
      </w:r>
      <w:r>
        <w:rPr>
          <w:rFonts w:ascii="Calibri" w:hAnsi="Calibri" w:eastAsia="Calibri" w:cs="Calibri"/>
          <w:spacing w:val="14"/>
          <w:position w:val="21"/>
        </w:rPr>
        <w:t xml:space="preserve"> </w:t>
      </w:r>
      <w:r>
        <w:rPr>
          <w:spacing w:val="-3"/>
          <w:position w:val="21"/>
        </w:rPr>
        <w:t>个工作日。</w:t>
      </w:r>
    </w:p>
    <w:p>
      <w:pPr>
        <w:pStyle w:val="BodyText"/>
        <w:ind w:left="490"/>
        <w:spacing w:before="1" w:line="219" w:lineRule="auto"/>
        <w:rPr/>
      </w:pPr>
      <w:r>
        <w:rPr>
          <w:spacing w:val="-4"/>
        </w:rPr>
        <w:t>公众参与开展情况详见表</w:t>
      </w:r>
      <w:r>
        <w:rPr>
          <w:spacing w:val="-26"/>
        </w:rPr>
        <w:t xml:space="preserve"> </w:t>
      </w:r>
      <w:r>
        <w:rPr>
          <w:rFonts w:ascii="Times New Roman" w:hAnsi="Times New Roman" w:eastAsia="Times New Roman" w:cs="Times New Roman"/>
          <w:spacing w:val="-4"/>
        </w:rPr>
        <w:t>1</w:t>
      </w:r>
      <w:r>
        <w:rPr>
          <w:spacing w:val="-4"/>
        </w:rPr>
        <w:t>。</w:t>
      </w:r>
    </w:p>
    <w:p>
      <w:pPr>
        <w:spacing w:line="281" w:lineRule="auto"/>
        <w:rPr>
          <w:rFonts w:ascii="Arial"/>
          <w:sz w:val="21"/>
        </w:rPr>
      </w:pPr>
      <w:r/>
    </w:p>
    <w:p>
      <w:pPr>
        <w:pStyle w:val="BodyText"/>
        <w:ind w:left="2"/>
        <w:spacing w:before="78" w:line="219" w:lineRule="auto"/>
        <w:rPr/>
      </w:pPr>
      <w:r>
        <w:rPr>
          <w14:textOutline w14:w="4358" w14:cap="sq" w14:cmpd="sng">
            <w14:solidFill>
              <w14:srgbClr w14:val="000000"/>
            </w14:solidFill>
            <w14:prstDash w14:val="solid"/>
            <w14:bevel/>
          </w14:textOutline>
          <w:spacing w:val="-1"/>
        </w:rPr>
        <w:t>表</w:t>
      </w:r>
      <w:r>
        <w:rPr>
          <w:spacing w:val="-44"/>
        </w:rPr>
        <w:t xml:space="preserve"> </w:t>
      </w:r>
      <w:r>
        <w:rPr>
          <w:rFonts w:ascii="Times New Roman" w:hAnsi="Times New Roman" w:eastAsia="Times New Roman" w:cs="Times New Roman"/>
          <w:b/>
          <w:bCs/>
          <w:spacing w:val="-1"/>
        </w:rPr>
        <w:t>1                                             </w:t>
      </w:r>
      <w:r>
        <w:rPr>
          <w:rFonts w:ascii="Times New Roman" w:hAnsi="Times New Roman" w:eastAsia="Times New Roman" w:cs="Times New Roman"/>
          <w:b/>
          <w:bCs/>
          <w:spacing w:val="-2"/>
        </w:rPr>
        <w:t xml:space="preserve">        </w:t>
      </w:r>
      <w:r>
        <w:rPr>
          <w14:textOutline w14:w="4358" w14:cap="sq" w14:cmpd="sng">
            <w14:solidFill>
              <w14:srgbClr w14:val="000000"/>
            </w14:solidFill>
            <w14:prstDash w14:val="solid"/>
            <w14:bevel/>
          </w14:textOutline>
          <w:spacing w:val="-2"/>
        </w:rPr>
        <w:t>公众参与开展情况</w:t>
      </w:r>
    </w:p>
    <w:p>
      <w:pPr>
        <w:spacing w:line="221" w:lineRule="exact"/>
        <w:rPr/>
      </w:pPr>
      <w:r/>
    </w:p>
    <w:tbl>
      <w:tblPr>
        <w:tblStyle w:val="TableNormal"/>
        <w:tblW w:w="8791" w:type="dxa"/>
        <w:tblInd w:w="7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24"/>
        <w:gridCol w:w="2068"/>
        <w:gridCol w:w="2434"/>
        <w:gridCol w:w="2111"/>
        <w:gridCol w:w="854"/>
      </w:tblGrid>
      <w:tr>
        <w:trPr>
          <w:trHeight w:val="520" w:hRule="atLeast"/>
        </w:trPr>
        <w:tc>
          <w:tcPr>
            <w:tcW w:w="1324" w:type="dxa"/>
            <w:vAlign w:val="top"/>
          </w:tcPr>
          <w:p>
            <w:pPr>
              <w:pStyle w:val="TableText"/>
              <w:ind w:left="460"/>
              <w:spacing w:before="154" w:line="229" w:lineRule="auto"/>
              <w:rPr/>
            </w:pPr>
            <w:r>
              <w:rPr>
                <w:spacing w:val="3"/>
              </w:rPr>
              <w:t>形式</w:t>
            </w:r>
          </w:p>
        </w:tc>
        <w:tc>
          <w:tcPr>
            <w:tcW w:w="2068" w:type="dxa"/>
            <w:vAlign w:val="top"/>
          </w:tcPr>
          <w:p>
            <w:pPr>
              <w:pStyle w:val="TableText"/>
              <w:ind w:left="729"/>
              <w:spacing w:before="154" w:line="228" w:lineRule="auto"/>
              <w:rPr/>
            </w:pPr>
            <w:r>
              <w:rPr>
                <w:spacing w:val="4"/>
              </w:rPr>
              <w:t>公示期</w:t>
            </w:r>
          </w:p>
        </w:tc>
        <w:tc>
          <w:tcPr>
            <w:tcW w:w="2434" w:type="dxa"/>
            <w:vAlign w:val="top"/>
          </w:tcPr>
          <w:p>
            <w:pPr>
              <w:pStyle w:val="TableText"/>
              <w:ind w:left="1013"/>
              <w:spacing w:before="154" w:line="232" w:lineRule="auto"/>
              <w:rPr/>
            </w:pPr>
            <w:r>
              <w:rPr>
                <w:spacing w:val="4"/>
              </w:rPr>
              <w:t>地点</w:t>
            </w:r>
          </w:p>
        </w:tc>
        <w:tc>
          <w:tcPr>
            <w:tcW w:w="2111" w:type="dxa"/>
            <w:vAlign w:val="top"/>
          </w:tcPr>
          <w:p>
            <w:pPr>
              <w:pStyle w:val="TableText"/>
              <w:ind w:left="645"/>
              <w:spacing w:before="154" w:line="229" w:lineRule="auto"/>
              <w:rPr/>
            </w:pPr>
            <w:r>
              <w:rPr>
                <w:spacing w:val="6"/>
              </w:rPr>
              <w:t>参与人员</w:t>
            </w:r>
          </w:p>
        </w:tc>
        <w:tc>
          <w:tcPr>
            <w:tcW w:w="854" w:type="dxa"/>
            <w:vAlign w:val="top"/>
          </w:tcPr>
          <w:p>
            <w:pPr>
              <w:pStyle w:val="TableText"/>
              <w:ind w:left="224"/>
              <w:spacing w:before="154" w:line="229" w:lineRule="auto"/>
              <w:rPr/>
            </w:pPr>
            <w:r>
              <w:rPr>
                <w:spacing w:val="3"/>
              </w:rPr>
              <w:t>备注</w:t>
            </w:r>
          </w:p>
        </w:tc>
      </w:tr>
      <w:tr>
        <w:trPr>
          <w:trHeight w:val="1385" w:hRule="atLeast"/>
        </w:trPr>
        <w:tc>
          <w:tcPr>
            <w:tcW w:w="1324" w:type="dxa"/>
            <w:vAlign w:val="top"/>
          </w:tcPr>
          <w:p>
            <w:pPr>
              <w:pStyle w:val="TableText"/>
              <w:ind w:left="144" w:right="134" w:hanging="1"/>
              <w:spacing w:before="177" w:line="246" w:lineRule="auto"/>
              <w:jc w:val="both"/>
              <w:rPr/>
            </w:pPr>
            <w:r>
              <w:rPr>
                <w:spacing w:val="8"/>
              </w:rPr>
              <w:t>环境影响报</w:t>
            </w:r>
            <w:r>
              <w:rPr/>
              <w:t xml:space="preserve"> </w:t>
            </w:r>
            <w:r>
              <w:rPr>
                <w:spacing w:val="7"/>
              </w:rPr>
              <w:t>告书（征求</w:t>
            </w:r>
            <w:r>
              <w:rPr>
                <w:spacing w:val="3"/>
              </w:rPr>
              <w:t xml:space="preserve"> </w:t>
            </w:r>
            <w:r>
              <w:rPr>
                <w:spacing w:val="7"/>
              </w:rPr>
              <w:t>意见稿）全</w:t>
            </w:r>
            <w:r>
              <w:rPr>
                <w:spacing w:val="3"/>
              </w:rPr>
              <w:t xml:space="preserve"> </w:t>
            </w:r>
            <w:r>
              <w:rPr>
                <w:spacing w:val="7"/>
              </w:rPr>
              <w:t>文网上公示</w:t>
            </w:r>
          </w:p>
        </w:tc>
        <w:tc>
          <w:tcPr>
            <w:tcW w:w="2068" w:type="dxa"/>
            <w:vAlign w:val="top"/>
          </w:tcPr>
          <w:p>
            <w:pPr>
              <w:spacing w:line="426" w:lineRule="auto"/>
              <w:rPr>
                <w:rFonts w:ascii="Arial"/>
                <w:sz w:val="21"/>
              </w:rPr>
            </w:pPr>
            <w:r/>
          </w:p>
          <w:p>
            <w:pPr>
              <w:pStyle w:val="TableText"/>
              <w:ind w:left="278" w:right="131" w:hanging="140"/>
              <w:spacing w:before="61" w:line="225" w:lineRule="auto"/>
              <w:rPr/>
            </w:pPr>
            <w:r>
              <w:rPr>
                <w:rFonts w:ascii="Calibri" w:hAnsi="Calibri" w:eastAsia="Calibri" w:cs="Calibri"/>
                <w:spacing w:val="3"/>
              </w:rPr>
              <w:t>2023.12.7~2023.12.1</w:t>
            </w:r>
            <w:r>
              <w:rPr>
                <w:rFonts w:ascii="Calibri" w:hAnsi="Calibri" w:eastAsia="Calibri" w:cs="Calibri"/>
                <w:spacing w:val="14"/>
                <w:w w:val="101"/>
              </w:rPr>
              <w:t xml:space="preserve"> </w:t>
            </w:r>
            <w:r>
              <w:rPr>
                <w:rFonts w:ascii="Calibri" w:hAnsi="Calibri" w:eastAsia="Calibri" w:cs="Calibri"/>
                <w:spacing w:val="4"/>
              </w:rPr>
              <w:t>3</w:t>
            </w:r>
            <w:r>
              <w:rPr>
                <w:spacing w:val="4"/>
              </w:rPr>
              <w:t>（</w:t>
            </w:r>
            <w:r>
              <w:rPr>
                <w:rFonts w:ascii="Calibri" w:hAnsi="Calibri" w:eastAsia="Calibri" w:cs="Calibri"/>
                <w:spacing w:val="4"/>
              </w:rPr>
              <w:t>5</w:t>
            </w:r>
            <w:r>
              <w:rPr>
                <w:rFonts w:ascii="Calibri" w:hAnsi="Calibri" w:eastAsia="Calibri" w:cs="Calibri"/>
                <w:spacing w:val="21"/>
                <w:w w:val="101"/>
              </w:rPr>
              <w:t xml:space="preserve"> </w:t>
            </w:r>
            <w:r>
              <w:rPr>
                <w:spacing w:val="4"/>
              </w:rPr>
              <w:t>个工作日）</w:t>
            </w:r>
          </w:p>
        </w:tc>
        <w:tc>
          <w:tcPr>
            <w:tcW w:w="2434" w:type="dxa"/>
            <w:vAlign w:val="top"/>
          </w:tcPr>
          <w:p>
            <w:pPr>
              <w:pStyle w:val="TableText"/>
              <w:ind w:left="912"/>
              <w:spacing w:before="90" w:line="271" w:lineRule="exact"/>
              <w:rPr/>
            </w:pPr>
            <w:r>
              <w:rPr>
                <w:spacing w:val="5"/>
                <w:position w:val="4"/>
              </w:rPr>
              <w:t>商都网</w:t>
            </w:r>
          </w:p>
          <w:p>
            <w:pPr>
              <w:pStyle w:val="TableText"/>
              <w:ind w:left="703"/>
              <w:spacing w:line="229" w:lineRule="auto"/>
              <w:rPr/>
            </w:pPr>
            <w:r>
              <w:rPr>
                <w:spacing w:val="4"/>
              </w:rPr>
              <w:t>公示链接：</w:t>
            </w:r>
          </w:p>
          <w:p>
            <w:pPr>
              <w:ind w:left="130"/>
              <w:spacing w:before="40" w:line="201" w:lineRule="auto"/>
              <w:rPr>
                <w:rFonts w:ascii="Times New Roman" w:hAnsi="Times New Roman" w:eastAsia="Times New Roman" w:cs="Times New Roman"/>
                <w:sz w:val="20"/>
                <w:szCs w:val="20"/>
              </w:rPr>
            </w:pPr>
            <w:hyperlink w:history="true" r:id="rId5">
              <w:r>
                <w:rPr>
                  <w:rFonts w:ascii="Times New Roman" w:hAnsi="Times New Roman" w:eastAsia="Times New Roman" w:cs="Times New Roman"/>
                  <w:sz w:val="20"/>
                  <w:szCs w:val="20"/>
                </w:rPr>
                <w:t>http</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www</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shangdu</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rPr>
                <w:t>com</w:t>
              </w:r>
              <w:r>
                <w:rPr>
                  <w:rFonts w:ascii="Times New Roman" w:hAnsi="Times New Roman" w:eastAsia="Times New Roman" w:cs="Times New Roman"/>
                  <w:sz w:val="20"/>
                  <w:szCs w:val="20"/>
                  <w:spacing w:val="14"/>
                </w:rPr>
                <w:t>/</w:t>
              </w:r>
            </w:hyperlink>
          </w:p>
          <w:p>
            <w:pPr>
              <w:ind w:left="154"/>
              <w:spacing w:before="50" w:line="20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info</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bmOt</w:t>
            </w:r>
            <w:r>
              <w:rPr>
                <w:rFonts w:ascii="Times New Roman" w:hAnsi="Times New Roman" w:eastAsia="Times New Roman" w:cs="Times New Roman"/>
                <w:sz w:val="20"/>
                <w:szCs w:val="20"/>
                <w:spacing w:val="12"/>
              </w:rPr>
              <w:t>4W-</w:t>
            </w:r>
            <w:r>
              <w:rPr>
                <w:rFonts w:ascii="Times New Roman" w:hAnsi="Times New Roman" w:eastAsia="Times New Roman" w:cs="Times New Roman"/>
                <w:sz w:val="20"/>
                <w:szCs w:val="20"/>
              </w:rPr>
              <w:t>bQevPP</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ht</w:t>
            </w:r>
          </w:p>
          <w:p>
            <w:pPr>
              <w:ind w:left="1134"/>
              <w:spacing w:before="97" w:line="141"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m</w:t>
            </w:r>
          </w:p>
        </w:tc>
        <w:tc>
          <w:tcPr>
            <w:tcW w:w="2111" w:type="dxa"/>
            <w:vAlign w:val="top"/>
          </w:tcPr>
          <w:p>
            <w:pPr>
              <w:pStyle w:val="TableText"/>
              <w:ind w:left="120"/>
              <w:spacing w:before="179" w:line="228" w:lineRule="auto"/>
              <w:rPr/>
            </w:pPr>
            <w:r>
              <w:rPr>
                <w:spacing w:val="8"/>
              </w:rPr>
              <w:t>建设单位、项目周边</w:t>
            </w:r>
          </w:p>
          <w:p>
            <w:pPr>
              <w:pStyle w:val="TableText"/>
              <w:ind w:left="119"/>
              <w:spacing w:before="24" w:line="228" w:lineRule="auto"/>
              <w:rPr/>
            </w:pPr>
            <w:r>
              <w:rPr>
                <w:spacing w:val="8"/>
              </w:rPr>
              <w:t>可能受项目建设影响</w:t>
            </w:r>
          </w:p>
          <w:p>
            <w:pPr>
              <w:pStyle w:val="TableText"/>
              <w:ind w:left="135"/>
              <w:spacing w:before="23" w:line="228" w:lineRule="auto"/>
              <w:rPr/>
            </w:pPr>
            <w:r>
              <w:rPr>
                <w:spacing w:val="7"/>
              </w:rPr>
              <w:t>的居民群众、企事业</w:t>
            </w:r>
          </w:p>
          <w:p>
            <w:pPr>
              <w:pStyle w:val="TableText"/>
              <w:ind w:left="328"/>
              <w:spacing w:before="26" w:line="227" w:lineRule="auto"/>
              <w:rPr/>
            </w:pPr>
            <w:r>
              <w:rPr>
                <w:spacing w:val="8"/>
              </w:rPr>
              <w:t>单位等社会公众</w:t>
            </w:r>
          </w:p>
        </w:tc>
        <w:tc>
          <w:tcPr>
            <w:tcW w:w="854" w:type="dxa"/>
            <w:vAlign w:val="top"/>
          </w:tcPr>
          <w:p>
            <w:pPr>
              <w:spacing w:line="384" w:lineRule="auto"/>
              <w:rPr>
                <w:rFonts w:ascii="Arial"/>
                <w:sz w:val="21"/>
              </w:rPr>
            </w:pPr>
            <w:r/>
          </w:p>
          <w:p>
            <w:pPr>
              <w:pStyle w:val="TableText"/>
              <w:ind w:left="118"/>
              <w:spacing w:before="65" w:line="228" w:lineRule="auto"/>
              <w:rPr/>
            </w:pPr>
            <w:r>
              <w:rPr>
                <w:spacing w:val="6"/>
              </w:rPr>
              <w:t>无信息</w:t>
            </w:r>
          </w:p>
          <w:p>
            <w:pPr>
              <w:pStyle w:val="TableText"/>
              <w:ind w:left="223"/>
              <w:spacing w:before="24" w:line="228" w:lineRule="auto"/>
              <w:rPr/>
            </w:pPr>
            <w:r>
              <w:rPr>
                <w:spacing w:val="4"/>
              </w:rPr>
              <w:t>反馈</w:t>
            </w:r>
          </w:p>
        </w:tc>
      </w:tr>
      <w:tr>
        <w:trPr>
          <w:trHeight w:val="1196" w:hRule="atLeast"/>
        </w:trPr>
        <w:tc>
          <w:tcPr>
            <w:tcW w:w="1324" w:type="dxa"/>
            <w:vAlign w:val="top"/>
          </w:tcPr>
          <w:p>
            <w:pPr>
              <w:spacing w:line="424" w:lineRule="auto"/>
              <w:rPr>
                <w:rFonts w:ascii="Arial"/>
                <w:sz w:val="21"/>
              </w:rPr>
            </w:pPr>
            <w:r/>
          </w:p>
          <w:p>
            <w:pPr>
              <w:pStyle w:val="TableText"/>
              <w:ind w:left="247"/>
              <w:spacing w:before="65" w:line="228" w:lineRule="auto"/>
              <w:rPr/>
            </w:pPr>
            <w:r>
              <w:rPr>
                <w:spacing w:val="7"/>
              </w:rPr>
              <w:t>报纸公开</w:t>
            </w:r>
          </w:p>
        </w:tc>
        <w:tc>
          <w:tcPr>
            <w:tcW w:w="2068" w:type="dxa"/>
            <w:vAlign w:val="top"/>
          </w:tcPr>
          <w:p>
            <w:pPr>
              <w:pStyle w:val="TableText"/>
              <w:ind w:left="512"/>
              <w:spacing w:before="137" w:line="178" w:lineRule="auto"/>
              <w:rPr/>
            </w:pPr>
            <w:r>
              <w:rPr>
                <w:rFonts w:ascii="Calibri" w:hAnsi="Calibri" w:eastAsia="Calibri" w:cs="Calibri"/>
                <w:spacing w:val="2"/>
              </w:rPr>
              <w:t>2023.12.7</w:t>
            </w:r>
            <w:r>
              <w:rPr>
                <w:spacing w:val="2"/>
              </w:rPr>
              <w:t>、</w:t>
            </w:r>
          </w:p>
          <w:p>
            <w:pPr>
              <w:ind w:left="562"/>
              <w:spacing w:before="66" w:line="186" w:lineRule="auto"/>
              <w:rPr>
                <w:rFonts w:ascii="Calibri" w:hAnsi="Calibri" w:eastAsia="Calibri" w:cs="Calibri"/>
                <w:sz w:val="20"/>
                <w:szCs w:val="20"/>
              </w:rPr>
            </w:pPr>
            <w:r>
              <w:rPr>
                <w:rFonts w:ascii="Calibri" w:hAnsi="Calibri" w:eastAsia="Calibri" w:cs="Calibri"/>
                <w:sz w:val="20"/>
                <w:szCs w:val="20"/>
                <w:spacing w:val="3"/>
              </w:rPr>
              <w:t>2023.12.12</w:t>
            </w:r>
          </w:p>
          <w:p>
            <w:pPr>
              <w:pStyle w:val="TableText"/>
              <w:ind w:left="752" w:right="122" w:hanging="629"/>
              <w:spacing w:before="33"/>
              <w:rPr/>
            </w:pPr>
            <w:r>
              <w:rPr>
                <w:spacing w:val="6"/>
              </w:rPr>
              <w:t>（</w:t>
            </w:r>
            <w:r>
              <w:rPr>
                <w:rFonts w:ascii="Calibri" w:hAnsi="Calibri" w:eastAsia="Calibri" w:cs="Calibri"/>
                <w:spacing w:val="6"/>
              </w:rPr>
              <w:t>5</w:t>
            </w:r>
            <w:r>
              <w:rPr>
                <w:rFonts w:ascii="Calibri" w:hAnsi="Calibri" w:eastAsia="Calibri" w:cs="Calibri"/>
                <w:spacing w:val="16"/>
              </w:rPr>
              <w:t xml:space="preserve"> </w:t>
            </w:r>
            <w:r>
              <w:rPr>
                <w:spacing w:val="6"/>
              </w:rPr>
              <w:t>个工作日内公示</w:t>
            </w:r>
            <w:r>
              <w:rPr/>
              <w:t xml:space="preserve"> </w:t>
            </w:r>
            <w:r>
              <w:rPr>
                <w:rFonts w:ascii="Calibri" w:hAnsi="Calibri" w:eastAsia="Calibri" w:cs="Calibri"/>
                <w:spacing w:val="-5"/>
              </w:rPr>
              <w:t>2</w:t>
            </w:r>
            <w:r>
              <w:rPr>
                <w:rFonts w:ascii="Calibri" w:hAnsi="Calibri" w:eastAsia="Calibri" w:cs="Calibri"/>
                <w:spacing w:val="23"/>
              </w:rPr>
              <w:t xml:space="preserve"> </w:t>
            </w:r>
            <w:r>
              <w:rPr>
                <w:spacing w:val="-5"/>
              </w:rPr>
              <w:t>次）</w:t>
            </w:r>
          </w:p>
        </w:tc>
        <w:tc>
          <w:tcPr>
            <w:tcW w:w="2434" w:type="dxa"/>
            <w:vAlign w:val="top"/>
          </w:tcPr>
          <w:p>
            <w:pPr>
              <w:spacing w:line="424" w:lineRule="auto"/>
              <w:rPr>
                <w:rFonts w:ascii="Arial"/>
                <w:sz w:val="21"/>
              </w:rPr>
            </w:pPr>
            <w:r/>
          </w:p>
          <w:p>
            <w:pPr>
              <w:pStyle w:val="TableText"/>
              <w:ind w:left="696"/>
              <w:spacing w:before="65" w:line="228" w:lineRule="auto"/>
              <w:rPr/>
            </w:pPr>
            <w:r>
              <w:rPr>
                <w:spacing w:val="8"/>
              </w:rPr>
              <w:t>河南经济报</w:t>
            </w:r>
          </w:p>
        </w:tc>
        <w:tc>
          <w:tcPr>
            <w:tcW w:w="2111" w:type="dxa"/>
            <w:vAlign w:val="top"/>
          </w:tcPr>
          <w:p>
            <w:pPr>
              <w:spacing w:line="425" w:lineRule="auto"/>
              <w:rPr>
                <w:rFonts w:ascii="Arial"/>
                <w:sz w:val="21"/>
              </w:rPr>
            </w:pPr>
            <w:r/>
          </w:p>
          <w:p>
            <w:pPr>
              <w:pStyle w:val="TableText"/>
              <w:ind w:left="645"/>
              <w:spacing w:before="65" w:line="227" w:lineRule="auto"/>
              <w:rPr/>
            </w:pPr>
            <w:r>
              <w:rPr>
                <w:spacing w:val="6"/>
              </w:rPr>
              <w:t>社会公众</w:t>
            </w:r>
          </w:p>
        </w:tc>
        <w:tc>
          <w:tcPr>
            <w:tcW w:w="854" w:type="dxa"/>
            <w:vAlign w:val="top"/>
          </w:tcPr>
          <w:p>
            <w:pPr>
              <w:spacing w:line="288" w:lineRule="auto"/>
              <w:rPr>
                <w:rFonts w:ascii="Arial"/>
                <w:sz w:val="21"/>
              </w:rPr>
            </w:pPr>
            <w:r/>
          </w:p>
          <w:p>
            <w:pPr>
              <w:pStyle w:val="TableText"/>
              <w:ind w:left="118"/>
              <w:spacing w:before="65" w:line="228" w:lineRule="auto"/>
              <w:rPr/>
            </w:pPr>
            <w:r>
              <w:rPr>
                <w:spacing w:val="6"/>
              </w:rPr>
              <w:t>无信息</w:t>
            </w:r>
          </w:p>
          <w:p>
            <w:pPr>
              <w:pStyle w:val="TableText"/>
              <w:ind w:left="223"/>
              <w:spacing w:before="24" w:line="228" w:lineRule="auto"/>
              <w:rPr/>
            </w:pPr>
            <w:r>
              <w:rPr>
                <w:spacing w:val="4"/>
              </w:rPr>
              <w:t>反馈</w:t>
            </w:r>
          </w:p>
        </w:tc>
      </w:tr>
    </w:tbl>
    <w:p>
      <w:pPr>
        <w:spacing w:line="384" w:lineRule="auto"/>
        <w:rPr>
          <w:rFonts w:ascii="Arial"/>
          <w:sz w:val="21"/>
        </w:rPr>
      </w:pPr>
      <w:r/>
    </w:p>
    <w:p>
      <w:pPr>
        <w:pStyle w:val="BodyText"/>
        <w:spacing w:before="91" w:line="220" w:lineRule="auto"/>
        <w:outlineLvl w:val="0"/>
        <w:rPr>
          <w:sz w:val="28"/>
          <w:szCs w:val="28"/>
        </w:rPr>
      </w:pPr>
      <w:bookmarkStart w:name="bookmark2" w:id="2"/>
      <w:bookmarkEnd w:id="2"/>
      <w:bookmarkStart w:name="bookmark3" w:id="3"/>
      <w:bookmarkEnd w:id="3"/>
      <w:r>
        <w:rPr>
          <w:rFonts w:ascii="Times New Roman" w:hAnsi="Times New Roman" w:eastAsia="Times New Roman" w:cs="Times New Roman"/>
          <w:sz w:val="28"/>
          <w:szCs w:val="28"/>
          <w:b/>
          <w:bCs/>
        </w:rPr>
        <w:t>2    </w:t>
      </w:r>
      <w:r>
        <w:rPr>
          <w:sz w:val="28"/>
          <w:szCs w:val="28"/>
          <w14:textOutline w14:w="5103" w14:cap="sq" w14:cmpd="sng">
            <w14:solidFill>
              <w14:srgbClr w14:val="000000"/>
            </w14:solidFill>
            <w14:prstDash w14:val="solid"/>
            <w14:bevel/>
          </w14:textOutline>
        </w:rPr>
        <w:t>征求意见稿公示情况</w:t>
      </w:r>
    </w:p>
    <w:p>
      <w:pPr>
        <w:pStyle w:val="BodyText"/>
        <w:spacing w:before="311" w:line="226" w:lineRule="auto"/>
        <w:outlineLvl w:val="1"/>
        <w:rPr>
          <w:sz w:val="25"/>
          <w:szCs w:val="25"/>
        </w:rPr>
      </w:pPr>
      <w:r>
        <w:rPr>
          <w:rFonts w:ascii="Times New Roman" w:hAnsi="Times New Roman" w:eastAsia="Times New Roman" w:cs="Times New Roman"/>
          <w:sz w:val="25"/>
          <w:szCs w:val="25"/>
          <w:b/>
          <w:bCs/>
          <w:spacing w:val="6"/>
        </w:rPr>
        <w:t>2.1</w:t>
      </w:r>
      <w:r>
        <w:rPr>
          <w:rFonts w:ascii="Times New Roman" w:hAnsi="Times New Roman" w:eastAsia="Times New Roman" w:cs="Times New Roman"/>
          <w:sz w:val="25"/>
          <w:szCs w:val="25"/>
          <w:b/>
          <w:bCs/>
          <w:spacing w:val="8"/>
        </w:rPr>
        <w:t xml:space="preserve">    </w:t>
      </w:r>
      <w:r>
        <w:rPr>
          <w:sz w:val="25"/>
          <w:szCs w:val="25"/>
          <w14:textOutline w14:w="4703" w14:cap="sq" w14:cmpd="sng">
            <w14:solidFill>
              <w14:srgbClr w14:val="000000"/>
            </w14:solidFill>
            <w14:prstDash w14:val="solid"/>
            <w14:bevel/>
          </w14:textOutline>
          <w:spacing w:val="6"/>
        </w:rPr>
        <w:t>公示内容及时限</w:t>
      </w:r>
    </w:p>
    <w:p>
      <w:pPr>
        <w:spacing w:line="261" w:lineRule="auto"/>
        <w:rPr>
          <w:rFonts w:ascii="Arial"/>
          <w:sz w:val="21"/>
        </w:rPr>
      </w:pPr>
      <w:r/>
    </w:p>
    <w:p>
      <w:pPr>
        <w:pStyle w:val="BodyText"/>
        <w:ind w:left="3" w:firstLine="479"/>
        <w:spacing w:before="78" w:line="397" w:lineRule="auto"/>
        <w:jc w:val="both"/>
        <w:rPr/>
      </w:pPr>
      <w:r>
        <w:rPr>
          <w:spacing w:val="1"/>
        </w:rPr>
        <w:t>对照《环境影响评价公众参与办法》（生态环境部令第</w:t>
      </w:r>
      <w:r>
        <w:rPr>
          <w:spacing w:val="-53"/>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7"/>
          <w:w w:val="101"/>
        </w:rPr>
        <w:t xml:space="preserve"> </w:t>
      </w:r>
      <w:r>
        <w:rPr>
          <w:spacing w:val="1"/>
        </w:rPr>
        <w:t>号</w:t>
      </w:r>
      <w:r>
        <w:rPr>
          <w:spacing w:val="6"/>
        </w:rPr>
        <w:t>），</w:t>
      </w:r>
      <w:r>
        <w:rPr>
          <w:spacing w:val="1"/>
        </w:rPr>
        <w:t>《河南德峰新材</w:t>
      </w:r>
      <w:r>
        <w:rPr/>
        <w:t xml:space="preserve">  </w:t>
      </w:r>
      <w:r>
        <w:rPr>
          <w:spacing w:val="-1"/>
        </w:rPr>
        <w:t>料有限公司年产</w:t>
      </w:r>
      <w:r>
        <w:rPr>
          <w:spacing w:val="-28"/>
        </w:rPr>
        <w:t xml:space="preserve"> </w:t>
      </w:r>
      <w:r>
        <w:rPr>
          <w:rFonts w:ascii="Times New Roman" w:hAnsi="Times New Roman" w:eastAsia="Times New Roman" w:cs="Times New Roman"/>
          <w:spacing w:val="-1"/>
        </w:rPr>
        <w:t>11000</w:t>
      </w:r>
      <w:r>
        <w:rPr>
          <w:rFonts w:ascii="Times New Roman" w:hAnsi="Times New Roman" w:eastAsia="Times New Roman" w:cs="Times New Roman"/>
          <w:spacing w:val="20"/>
          <w:w w:val="101"/>
        </w:rPr>
        <w:t xml:space="preserve"> </w:t>
      </w:r>
      <w:r>
        <w:rPr>
          <w:spacing w:val="-1"/>
        </w:rPr>
        <w:t>吨羟肟酸类选矿药剂项目环境影响报告书》于</w:t>
      </w:r>
      <w:r>
        <w:rPr>
          <w:spacing w:val="-53"/>
        </w:rPr>
        <w:t xml:space="preserve"> </w:t>
      </w:r>
      <w:r>
        <w:rPr>
          <w:rFonts w:ascii="Times New Roman" w:hAnsi="Times New Roman" w:eastAsia="Times New Roman" w:cs="Times New Roman"/>
          <w:spacing w:val="-1"/>
        </w:rPr>
        <w:t>2023 </w:t>
      </w:r>
      <w:r>
        <w:rPr>
          <w:spacing w:val="-1"/>
        </w:rPr>
        <w:t>年</w:t>
      </w:r>
      <w:r>
        <w:rPr>
          <w:spacing w:val="-29"/>
        </w:rPr>
        <w:t xml:space="preserve"> </w:t>
      </w:r>
      <w:r>
        <w:rPr>
          <w:rFonts w:ascii="Times New Roman" w:hAnsi="Times New Roman" w:eastAsia="Times New Roman" w:cs="Times New Roman"/>
          <w:spacing w:val="-1"/>
        </w:rPr>
        <w:t>12</w:t>
      </w:r>
      <w:r>
        <w:rPr>
          <w:rFonts w:ascii="Times New Roman" w:hAnsi="Times New Roman" w:eastAsia="Times New Roman" w:cs="Times New Roman"/>
          <w:spacing w:val="17"/>
          <w:w w:val="101"/>
        </w:rPr>
        <w:t xml:space="preserve"> </w:t>
      </w:r>
      <w:r>
        <w:rPr>
          <w:spacing w:val="-1"/>
        </w:rPr>
        <w:t>月由</w:t>
      </w:r>
      <w:r>
        <w:rPr/>
        <w:t xml:space="preserve">  </w:t>
      </w:r>
      <w:r>
        <w:rPr>
          <w:spacing w:val="2"/>
        </w:rPr>
        <w:t>郑州大学环境技术咨询工程有限公司编制完成，征求意见稿全文公</w:t>
      </w:r>
      <w:r>
        <w:rPr>
          <w:spacing w:val="1"/>
        </w:rPr>
        <w:t>示内容涵盖了报告</w:t>
      </w:r>
      <w:r>
        <w:rPr/>
        <w:t xml:space="preserve">  </w:t>
      </w:r>
      <w:r>
        <w:rPr>
          <w:spacing w:val="2"/>
        </w:rPr>
        <w:t>书所有章节内容，介绍了项目概况、工程建设情况，项目建成后对</w:t>
      </w:r>
      <w:r>
        <w:rPr>
          <w:spacing w:val="1"/>
        </w:rPr>
        <w:t>环境可能造成的影</w:t>
      </w:r>
      <w:r>
        <w:rPr/>
        <w:t xml:space="preserve">  </w:t>
      </w:r>
      <w:r>
        <w:rPr>
          <w:spacing w:val="2"/>
        </w:rPr>
        <w:t>响、污染防治措施和对策、环评结论等，对部分需保密的内容进行</w:t>
      </w:r>
      <w:r>
        <w:rPr>
          <w:spacing w:val="1"/>
        </w:rPr>
        <w:t>了简化，同时公开</w:t>
      </w:r>
      <w:r>
        <w:rPr/>
        <w:t xml:space="preserve">  </w:t>
      </w:r>
      <w:r>
        <w:rPr>
          <w:spacing w:val="-4"/>
        </w:rPr>
        <w:t>项目名称、选址选线、建设内容等基本情况。网络公示时限为</w:t>
      </w:r>
      <w:r>
        <w:rPr>
          <w:spacing w:val="-54"/>
        </w:rPr>
        <w:t xml:space="preserve"> </w:t>
      </w:r>
      <w:r>
        <w:rPr>
          <w:rFonts w:ascii="Times New Roman" w:hAnsi="Times New Roman" w:eastAsia="Times New Roman" w:cs="Times New Roman"/>
          <w:spacing w:val="-4"/>
        </w:rPr>
        <w:t>2023 </w:t>
      </w:r>
      <w:r>
        <w:rPr>
          <w:spacing w:val="-4"/>
        </w:rPr>
        <w:t>年</w:t>
      </w:r>
      <w:r>
        <w:rPr>
          <w:spacing w:val="-32"/>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16"/>
        </w:rPr>
        <w:t xml:space="preserve"> </w:t>
      </w:r>
      <w:r>
        <w:rPr>
          <w:spacing w:val="-4"/>
        </w:rPr>
        <w:t>月</w:t>
      </w:r>
      <w:r>
        <w:rPr>
          <w:spacing w:val="-52"/>
        </w:rPr>
        <w:t xml:space="preserve"> </w:t>
      </w:r>
      <w:r>
        <w:rPr>
          <w:rFonts w:ascii="Times New Roman" w:hAnsi="Times New Roman" w:eastAsia="Times New Roman" w:cs="Times New Roman"/>
          <w:spacing w:val="-4"/>
        </w:rPr>
        <w:t>7  </w:t>
      </w:r>
      <w:r>
        <w:rPr>
          <w:spacing w:val="-4"/>
        </w:rPr>
        <w:t>日</w:t>
      </w:r>
      <w:r>
        <w:rPr>
          <w:rFonts w:ascii="Times New Roman" w:hAnsi="Times New Roman" w:eastAsia="Times New Roman" w:cs="Times New Roman"/>
          <w:spacing w:val="-4"/>
        </w:rPr>
        <w:t>~2023</w:t>
      </w:r>
      <w:r>
        <w:rPr>
          <w:rFonts w:ascii="Times New Roman" w:hAnsi="Times New Roman" w:eastAsia="Times New Roman" w:cs="Times New Roman"/>
        </w:rPr>
        <w:t xml:space="preserve">   </w:t>
      </w:r>
      <w:r>
        <w:rPr>
          <w:spacing w:val="-6"/>
        </w:rPr>
        <w:t>年</w:t>
      </w:r>
      <w:r>
        <w:rPr>
          <w:spacing w:val="-28"/>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7"/>
        </w:rPr>
        <w:t xml:space="preserve"> </w:t>
      </w:r>
      <w:r>
        <w:rPr>
          <w:spacing w:val="-6"/>
        </w:rPr>
        <w:t>月</w:t>
      </w:r>
      <w:r>
        <w:rPr>
          <w:spacing w:val="-25"/>
        </w:rPr>
        <w:t xml:space="preserve"> </w:t>
      </w:r>
      <w:r>
        <w:rPr>
          <w:rFonts w:ascii="Times New Roman" w:hAnsi="Times New Roman" w:eastAsia="Times New Roman" w:cs="Times New Roman"/>
          <w:spacing w:val="-6"/>
        </w:rPr>
        <w:t>13</w:t>
      </w:r>
      <w:r>
        <w:rPr>
          <w:rFonts w:ascii="Times New Roman" w:hAnsi="Times New Roman" w:eastAsia="Times New Roman" w:cs="Times New Roman"/>
          <w:spacing w:val="53"/>
          <w:w w:val="101"/>
        </w:rPr>
        <w:t xml:space="preserve"> </w:t>
      </w:r>
      <w:r>
        <w:rPr>
          <w:spacing w:val="-6"/>
        </w:rPr>
        <w:t>日，共计</w:t>
      </w:r>
      <w:r>
        <w:rPr>
          <w:spacing w:val="-44"/>
        </w:rPr>
        <w:t xml:space="preserve"> </w:t>
      </w:r>
      <w:r>
        <w:rPr>
          <w:rFonts w:ascii="Times New Roman" w:hAnsi="Times New Roman" w:eastAsia="Times New Roman" w:cs="Times New Roman"/>
          <w:spacing w:val="-6"/>
        </w:rPr>
        <w:t>5</w:t>
      </w:r>
      <w:r>
        <w:rPr>
          <w:rFonts w:ascii="Times New Roman" w:hAnsi="Times New Roman" w:eastAsia="Times New Roman" w:cs="Times New Roman"/>
          <w:spacing w:val="14"/>
        </w:rPr>
        <w:t xml:space="preserve"> </w:t>
      </w:r>
      <w:r>
        <w:rPr>
          <w:spacing w:val="-6"/>
        </w:rPr>
        <w:t>个工作日，报纸公示时限为</w:t>
      </w:r>
      <w:r>
        <w:rPr>
          <w:spacing w:val="-50"/>
        </w:rPr>
        <w:t xml:space="preserve"> </w:t>
      </w:r>
      <w:r>
        <w:rPr>
          <w:rFonts w:ascii="Times New Roman" w:hAnsi="Times New Roman" w:eastAsia="Times New Roman" w:cs="Times New Roman"/>
          <w:spacing w:val="-6"/>
        </w:rPr>
        <w:t>2023</w:t>
      </w:r>
      <w:r>
        <w:rPr>
          <w:rFonts w:ascii="Times New Roman" w:hAnsi="Times New Roman" w:eastAsia="Times New Roman" w:cs="Times New Roman"/>
          <w:spacing w:val="15"/>
          <w:w w:val="101"/>
        </w:rPr>
        <w:t xml:space="preserve"> </w:t>
      </w:r>
      <w:r>
        <w:rPr>
          <w:spacing w:val="-6"/>
        </w:rPr>
        <w:t>年</w:t>
      </w:r>
      <w:r>
        <w:rPr>
          <w:spacing w:val="-27"/>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7"/>
        </w:rPr>
        <w:t xml:space="preserve"> </w:t>
      </w:r>
      <w:r>
        <w:rPr>
          <w:spacing w:val="-6"/>
        </w:rPr>
        <w:t>月</w:t>
      </w:r>
      <w:r>
        <w:rPr>
          <w:spacing w:val="-46"/>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55"/>
          <w:w w:val="101"/>
        </w:rPr>
        <w:t xml:space="preserve"> </w:t>
      </w:r>
      <w:r>
        <w:rPr>
          <w:spacing w:val="-6"/>
        </w:rPr>
        <w:t>日、</w:t>
      </w:r>
      <w:r>
        <w:rPr>
          <w:rFonts w:ascii="Times New Roman" w:hAnsi="Times New Roman" w:eastAsia="Times New Roman" w:cs="Times New Roman"/>
          <w:spacing w:val="-6"/>
        </w:rPr>
        <w:t>2023</w:t>
      </w:r>
      <w:r>
        <w:rPr>
          <w:rFonts w:ascii="Times New Roman" w:hAnsi="Times New Roman" w:eastAsia="Times New Roman" w:cs="Times New Roman"/>
          <w:spacing w:val="15"/>
        </w:rPr>
        <w:t xml:space="preserve"> </w:t>
      </w:r>
      <w:r>
        <w:rPr>
          <w:spacing w:val="-6"/>
        </w:rPr>
        <w:t>年</w:t>
      </w:r>
      <w:r>
        <w:rPr>
          <w:spacing w:val="-27"/>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7"/>
          <w:w w:val="101"/>
        </w:rPr>
        <w:t xml:space="preserve"> </w:t>
      </w:r>
      <w:r>
        <w:rPr>
          <w:spacing w:val="-6"/>
        </w:rPr>
        <w:t>月</w:t>
      </w:r>
      <w:r>
        <w:rPr/>
        <w:t xml:space="preserve">  </w:t>
      </w:r>
      <w:r>
        <w:rPr>
          <w:rFonts w:ascii="Times New Roman" w:hAnsi="Times New Roman" w:eastAsia="Times New Roman" w:cs="Times New Roman"/>
          <w:spacing w:val="-5"/>
        </w:rPr>
        <w:t>12</w:t>
      </w:r>
      <w:r>
        <w:rPr>
          <w:rFonts w:ascii="Times New Roman" w:hAnsi="Times New Roman" w:eastAsia="Times New Roman" w:cs="Times New Roman"/>
          <w:spacing w:val="51"/>
        </w:rPr>
        <w:t xml:space="preserve"> </w:t>
      </w:r>
      <w:r>
        <w:rPr>
          <w:spacing w:val="-5"/>
        </w:rPr>
        <w:t>日，为征求意见的</w:t>
      </w:r>
      <w:r>
        <w:rPr>
          <w:spacing w:val="-49"/>
        </w:rPr>
        <w:t xml:space="preserve"> </w:t>
      </w:r>
      <w:r>
        <w:rPr>
          <w:rFonts w:ascii="Times New Roman" w:hAnsi="Times New Roman" w:eastAsia="Times New Roman" w:cs="Times New Roman"/>
          <w:spacing w:val="-5"/>
        </w:rPr>
        <w:t>5 </w:t>
      </w:r>
      <w:r>
        <w:rPr>
          <w:spacing w:val="-5"/>
        </w:rPr>
        <w:t>个工作日内公开信息</w:t>
      </w:r>
      <w:r>
        <w:rPr>
          <w:spacing w:val="-55"/>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6"/>
        </w:rPr>
        <w:t xml:space="preserve"> </w:t>
      </w:r>
      <w:r>
        <w:rPr>
          <w:spacing w:val="-5"/>
        </w:rPr>
        <w:t>次，满足《环境影响</w:t>
      </w:r>
      <w:r>
        <w:rPr>
          <w:spacing w:val="-6"/>
        </w:rPr>
        <w:t>评价公众参与办法》</w:t>
      </w:r>
    </w:p>
    <w:p>
      <w:pPr>
        <w:pStyle w:val="BodyText"/>
        <w:ind w:left="3"/>
        <w:spacing w:before="1" w:line="219" w:lineRule="auto"/>
        <w:rPr/>
      </w:pPr>
      <w:r>
        <w:rPr>
          <w:spacing w:val="-1"/>
        </w:rPr>
        <w:t>第十条、第十一条及第三十一条规定要求。</w:t>
      </w:r>
    </w:p>
    <w:p>
      <w:pPr>
        <w:spacing w:line="219" w:lineRule="auto"/>
        <w:sectPr>
          <w:footerReference w:type="default" r:id="rId4"/>
          <w:pgSz w:w="11906" w:h="16839"/>
          <w:pgMar w:top="1431" w:right="1367" w:bottom="1416" w:left="1479" w:header="0" w:footer="1229" w:gutter="0"/>
        </w:sectPr>
        <w:rPr/>
      </w:pPr>
    </w:p>
    <w:p>
      <w:pPr>
        <w:spacing w:line="316" w:lineRule="auto"/>
        <w:rPr>
          <w:rFonts w:ascii="Arial"/>
          <w:sz w:val="21"/>
        </w:rPr>
      </w:pPr>
      <w:r/>
    </w:p>
    <w:p>
      <w:pPr>
        <w:pStyle w:val="BodyText"/>
        <w:ind w:left="118"/>
        <w:spacing w:before="81" w:line="227" w:lineRule="auto"/>
        <w:outlineLvl w:val="1"/>
        <w:rPr>
          <w:sz w:val="25"/>
          <w:szCs w:val="25"/>
        </w:rPr>
      </w:pPr>
      <w:bookmarkStart w:name="bookmark4" w:id="4"/>
      <w:bookmarkEnd w:id="4"/>
      <w:r>
        <w:rPr>
          <w:rFonts w:ascii="Times New Roman" w:hAnsi="Times New Roman" w:eastAsia="Times New Roman" w:cs="Times New Roman"/>
          <w:sz w:val="25"/>
          <w:szCs w:val="25"/>
          <w:b/>
          <w:bCs/>
          <w:spacing w:val="4"/>
        </w:rPr>
        <w:t>2.2</w:t>
      </w:r>
      <w:r>
        <w:rPr>
          <w:rFonts w:ascii="Times New Roman" w:hAnsi="Times New Roman" w:eastAsia="Times New Roman" w:cs="Times New Roman"/>
          <w:sz w:val="25"/>
          <w:szCs w:val="25"/>
          <w:b/>
          <w:bCs/>
          <w:spacing w:val="7"/>
        </w:rPr>
        <w:t xml:space="preserve">    </w:t>
      </w:r>
      <w:r>
        <w:rPr>
          <w:sz w:val="25"/>
          <w:szCs w:val="25"/>
          <w14:textOutline w14:w="4699" w14:cap="sq" w14:cmpd="sng">
            <w14:solidFill>
              <w14:srgbClr w14:val="000000"/>
            </w14:solidFill>
            <w14:prstDash w14:val="solid"/>
            <w14:bevel/>
          </w14:textOutline>
          <w:spacing w:val="4"/>
        </w:rPr>
        <w:t>公示方式</w:t>
      </w:r>
    </w:p>
    <w:p>
      <w:pPr>
        <w:spacing w:line="257" w:lineRule="auto"/>
        <w:rPr>
          <w:rFonts w:ascii="Arial"/>
          <w:sz w:val="21"/>
        </w:rPr>
      </w:pPr>
      <w:r/>
    </w:p>
    <w:p>
      <w:pPr>
        <w:pStyle w:val="BodyText"/>
        <w:ind w:left="117"/>
        <w:spacing w:before="78" w:line="221" w:lineRule="auto"/>
        <w:rPr/>
      </w:pPr>
      <w:r>
        <w:rPr>
          <w:rFonts w:ascii="Times New Roman" w:hAnsi="Times New Roman" w:eastAsia="Times New Roman" w:cs="Times New Roman"/>
          <w:spacing w:val="-4"/>
        </w:rPr>
        <w:t>2.2.1</w:t>
      </w:r>
      <w:r>
        <w:rPr>
          <w:rFonts w:ascii="Times New Roman" w:hAnsi="Times New Roman" w:eastAsia="Times New Roman" w:cs="Times New Roman"/>
          <w:spacing w:val="7"/>
        </w:rPr>
        <w:t xml:space="preserve">    </w:t>
      </w:r>
      <w:r>
        <w:rPr>
          <w:spacing w:val="-4"/>
        </w:rPr>
        <w:t>网络公示</w:t>
      </w:r>
    </w:p>
    <w:p>
      <w:pPr>
        <w:pStyle w:val="BodyText"/>
        <w:ind w:left="119" w:firstLine="480"/>
        <w:spacing w:before="228" w:line="397" w:lineRule="auto"/>
        <w:jc w:val="both"/>
        <w:rPr/>
      </w:pPr>
      <w:r>
        <w:rPr>
          <w:spacing w:val="-1"/>
        </w:rPr>
        <w:t>对照《环境影响评价公众参与办法》（生态环境部令第</w:t>
      </w:r>
      <w:r>
        <w:rPr>
          <w:spacing w:val="-56"/>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5"/>
        </w:rPr>
        <w:t xml:space="preserve"> </w:t>
      </w:r>
      <w:r>
        <w:rPr>
          <w:spacing w:val="-1"/>
        </w:rPr>
        <w:t>号</w:t>
      </w:r>
      <w:r>
        <w:rPr>
          <w:spacing w:val="5"/>
        </w:rPr>
        <w:t>），</w:t>
      </w:r>
      <w:r>
        <w:rPr>
          <w:spacing w:val="-1"/>
        </w:rPr>
        <w:t>本</w:t>
      </w:r>
      <w:r>
        <w:rPr>
          <w:spacing w:val="-2"/>
        </w:rPr>
        <w:t>项目环境影响</w:t>
      </w:r>
      <w:r>
        <w:rPr/>
        <w:t xml:space="preserve"> </w:t>
      </w:r>
      <w:r>
        <w:rPr>
          <w:spacing w:val="-3"/>
        </w:rPr>
        <w:t>报告书（征求意见稿）在商都网网站进行公示，公示时间为</w:t>
      </w:r>
      <w:r>
        <w:rPr>
          <w:spacing w:val="-49"/>
        </w:rPr>
        <w:t xml:space="preserve"> </w:t>
      </w:r>
      <w:r>
        <w:rPr>
          <w:rFonts w:ascii="Times New Roman" w:hAnsi="Times New Roman" w:eastAsia="Times New Roman" w:cs="Times New Roman"/>
          <w:spacing w:val="-3"/>
        </w:rPr>
        <w:t>2023 </w:t>
      </w:r>
      <w:r>
        <w:rPr>
          <w:spacing w:val="-3"/>
        </w:rPr>
        <w:t>年</w:t>
      </w:r>
      <w:r>
        <w:rPr>
          <w:spacing w:val="-32"/>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rPr>
        <w:t xml:space="preserve"> </w:t>
      </w:r>
      <w:r>
        <w:rPr>
          <w:spacing w:val="-3"/>
        </w:rPr>
        <w:t>月</w:t>
      </w:r>
      <w:r>
        <w:rPr>
          <w:spacing w:val="-51"/>
        </w:rPr>
        <w:t xml:space="preserve"> </w:t>
      </w:r>
      <w:r>
        <w:rPr>
          <w:rFonts w:ascii="Times New Roman" w:hAnsi="Times New Roman" w:eastAsia="Times New Roman" w:cs="Times New Roman"/>
          <w:spacing w:val="-3"/>
        </w:rPr>
        <w:t>7  </w:t>
      </w:r>
      <w:r>
        <w:rPr>
          <w:spacing w:val="-3"/>
        </w:rPr>
        <w:t>日</w:t>
      </w:r>
      <w:r>
        <w:rPr>
          <w:rFonts w:ascii="Times New Roman" w:hAnsi="Times New Roman" w:eastAsia="Times New Roman" w:cs="Times New Roman"/>
          <w:spacing w:val="-3"/>
        </w:rPr>
        <w:t>~2023</w:t>
      </w:r>
      <w:r>
        <w:rPr>
          <w:rFonts w:ascii="Times New Roman" w:hAnsi="Times New Roman" w:eastAsia="Times New Roman" w:cs="Times New Roman"/>
        </w:rPr>
        <w:t xml:space="preserve">   </w:t>
      </w:r>
      <w:r>
        <w:rPr>
          <w:spacing w:val="-3"/>
        </w:rPr>
        <w:t>年</w:t>
      </w:r>
      <w:r>
        <w:rPr>
          <w:spacing w:val="-32"/>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15"/>
          <w:w w:val="101"/>
        </w:rPr>
        <w:t xml:space="preserve"> </w:t>
      </w:r>
      <w:r>
        <w:rPr>
          <w:spacing w:val="-3"/>
        </w:rPr>
        <w:t>月</w:t>
      </w:r>
      <w:r>
        <w:rPr>
          <w:spacing w:val="-32"/>
        </w:rPr>
        <w:t xml:space="preserve"> </w:t>
      </w:r>
      <w:r>
        <w:rPr>
          <w:rFonts w:ascii="Times New Roman" w:hAnsi="Times New Roman" w:eastAsia="Times New Roman" w:cs="Times New Roman"/>
          <w:spacing w:val="-3"/>
        </w:rPr>
        <w:t>13</w:t>
      </w:r>
      <w:r>
        <w:rPr>
          <w:rFonts w:ascii="Times New Roman" w:hAnsi="Times New Roman" w:eastAsia="Times New Roman" w:cs="Times New Roman"/>
          <w:spacing w:val="50"/>
          <w:w w:val="101"/>
        </w:rPr>
        <w:t xml:space="preserve"> </w:t>
      </w:r>
      <w:r>
        <w:rPr>
          <w:spacing w:val="-3"/>
        </w:rPr>
        <w:t>日，商都网网站满足《环境影响评</w:t>
      </w:r>
      <w:r>
        <w:rPr>
          <w:spacing w:val="-4"/>
        </w:rPr>
        <w:t>价公众参与办法》第九条中通过建设项</w:t>
      </w:r>
      <w:r>
        <w:rPr/>
        <w:t xml:space="preserve"> </w:t>
      </w:r>
      <w:r>
        <w:rPr/>
        <w:t>目其网站、建设项目所在地公共媒体网站或者建设项目所在地相</w:t>
      </w:r>
      <w:r>
        <w:rPr>
          <w:spacing w:val="-1"/>
        </w:rPr>
        <w:t>关政府网站进行公示</w:t>
      </w:r>
    </w:p>
    <w:p>
      <w:pPr>
        <w:pStyle w:val="BodyText"/>
        <w:ind w:left="123"/>
        <w:spacing w:line="219" w:lineRule="auto"/>
        <w:rPr/>
      </w:pPr>
      <w:r>
        <w:rPr>
          <w:spacing w:val="-3"/>
        </w:rPr>
        <w:t>等相关要求。网络公示内容见表</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spacing w:val="-31"/>
        </w:rPr>
        <w:t xml:space="preserve"> </w:t>
      </w:r>
      <w:r>
        <w:rPr>
          <w:spacing w:val="-3"/>
        </w:rPr>
        <w:t>，公示截图见</w:t>
      </w:r>
      <w:r>
        <w:rPr>
          <w:spacing w:val="-4"/>
        </w:rPr>
        <w:t>图</w:t>
      </w:r>
      <w:r>
        <w:rPr>
          <w:spacing w:val="-32"/>
        </w:rPr>
        <w:t xml:space="preserve"> </w:t>
      </w:r>
      <w:r>
        <w:rPr>
          <w:rFonts w:ascii="Times New Roman" w:hAnsi="Times New Roman" w:eastAsia="Times New Roman" w:cs="Times New Roman"/>
          <w:spacing w:val="-4"/>
        </w:rPr>
        <w:t>1</w:t>
      </w:r>
      <w:r>
        <w:rPr>
          <w:spacing w:val="-4"/>
        </w:rPr>
        <w:t>。</w:t>
      </w:r>
    </w:p>
    <w:p>
      <w:pPr>
        <w:pStyle w:val="BodyText"/>
        <w:ind w:left="120"/>
        <w:spacing w:before="303" w:line="219" w:lineRule="auto"/>
        <w:rPr/>
      </w:pPr>
      <w:r>
        <w:rPr>
          <w14:textOutline w14:w="4356" w14:cap="sq" w14:cmpd="sng">
            <w14:solidFill>
              <w14:srgbClr w14:val="000000"/>
            </w14:solidFill>
            <w14:prstDash w14:val="solid"/>
            <w14:bevel/>
          </w14:textOutline>
        </w:rPr>
        <w:t>表</w:t>
      </w:r>
      <w:r>
        <w:rPr>
          <w:rFonts w:ascii="Times New Roman" w:hAnsi="Times New Roman" w:eastAsia="Times New Roman" w:cs="Times New Roman"/>
          <w:b/>
          <w:bCs/>
        </w:rPr>
        <w:t>2                                        </w:t>
      </w:r>
      <w:r>
        <w:rPr>
          <w14:textOutline w14:w="4356" w14:cap="sq" w14:cmpd="sng">
            <w14:solidFill>
              <w14:srgbClr w14:val="000000"/>
            </w14:solidFill>
            <w14:prstDash w14:val="solid"/>
            <w14:bevel/>
          </w14:textOutline>
        </w:rPr>
        <w:t>征求意见稿全文网络公示内容表</w:t>
      </w:r>
    </w:p>
    <w:p>
      <w:pPr>
        <w:spacing w:line="24" w:lineRule="exact"/>
        <w:rPr/>
      </w:pPr>
      <w:r/>
    </w:p>
    <w:tbl>
      <w:tblPr>
        <w:tblStyle w:val="TableNormal"/>
        <w:tblW w:w="8952"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738"/>
        <w:gridCol w:w="4214"/>
      </w:tblGrid>
      <w:tr>
        <w:trPr>
          <w:trHeight w:val="7225" w:hRule="atLeast"/>
        </w:trPr>
        <w:tc>
          <w:tcPr>
            <w:tcW w:w="8952" w:type="dxa"/>
            <w:vAlign w:val="top"/>
            <w:gridSpan w:val="2"/>
            <w:tcBorders>
              <w:bottom w:val="nil"/>
            </w:tcBorders>
          </w:tcPr>
          <w:p>
            <w:pPr>
              <w:pStyle w:val="TableText"/>
              <w:ind w:left="1226"/>
              <w:spacing w:before="144" w:line="516" w:lineRule="exact"/>
              <w:rPr>
                <w:sz w:val="24"/>
                <w:szCs w:val="24"/>
              </w:rPr>
            </w:pPr>
            <w:r>
              <w:rPr>
                <w:sz w:val="24"/>
                <w:szCs w:val="24"/>
                <w14:textOutline w14:w="4356" w14:cap="sq" w14:cmpd="sng">
                  <w14:solidFill>
                    <w14:srgbClr w14:val="000000"/>
                  </w14:solidFill>
                  <w14:prstDash w14:val="solid"/>
                  <w14:bevel/>
                </w14:textOutline>
                <w:spacing w:val="-1"/>
                <w:position w:val="21"/>
              </w:rPr>
              <w:t>河南德峰新材料有限公司年产</w:t>
            </w:r>
            <w:r>
              <w:rPr>
                <w:sz w:val="24"/>
                <w:szCs w:val="24"/>
                <w:spacing w:val="-40"/>
                <w:position w:val="21"/>
              </w:rPr>
              <w:t xml:space="preserve"> </w:t>
            </w:r>
            <w:r>
              <w:rPr>
                <w:rFonts w:ascii="Calibri" w:hAnsi="Calibri" w:eastAsia="Calibri" w:cs="Calibri"/>
                <w:sz w:val="24"/>
                <w:szCs w:val="24"/>
                <w:b/>
                <w:bCs/>
                <w:spacing w:val="-1"/>
                <w:position w:val="21"/>
              </w:rPr>
              <w:t>11000</w:t>
            </w:r>
            <w:r>
              <w:rPr>
                <w:rFonts w:ascii="Calibri" w:hAnsi="Calibri" w:eastAsia="Calibri" w:cs="Calibri"/>
                <w:sz w:val="24"/>
                <w:szCs w:val="24"/>
                <w:b/>
                <w:bCs/>
                <w:spacing w:val="25"/>
                <w:w w:val="101"/>
                <w:position w:val="21"/>
              </w:rPr>
              <w:t xml:space="preserve"> </w:t>
            </w:r>
            <w:r>
              <w:rPr>
                <w:sz w:val="24"/>
                <w:szCs w:val="24"/>
                <w14:textOutline w14:w="4356" w14:cap="sq" w14:cmpd="sng">
                  <w14:solidFill>
                    <w14:srgbClr w14:val="000000"/>
                  </w14:solidFill>
                  <w14:prstDash w14:val="solid"/>
                  <w14:bevel/>
                </w14:textOutline>
                <w:spacing w:val="-1"/>
                <w:position w:val="21"/>
              </w:rPr>
              <w:t>吨羟肟酸类选矿药剂项目</w:t>
            </w:r>
          </w:p>
          <w:p>
            <w:pPr>
              <w:pStyle w:val="TableText"/>
              <w:ind w:left="2555"/>
              <w:spacing w:before="1" w:line="217" w:lineRule="auto"/>
              <w:rPr>
                <w:sz w:val="24"/>
                <w:szCs w:val="24"/>
              </w:rPr>
            </w:pPr>
            <w:r>
              <w:rPr>
                <w:sz w:val="24"/>
                <w:szCs w:val="24"/>
                <w14:textOutline w14:w="4356" w14:cap="sq" w14:cmpd="sng">
                  <w14:solidFill>
                    <w14:srgbClr w14:val="000000"/>
                  </w14:solidFill>
                  <w14:prstDash w14:val="solid"/>
                  <w14:bevel/>
                </w14:textOutline>
              </w:rPr>
              <w:t>环境影响报告书（征求意见稿）公示</w:t>
            </w:r>
          </w:p>
          <w:p>
            <w:pPr>
              <w:pStyle w:val="TableText"/>
              <w:ind w:left="116" w:right="108" w:firstLine="470"/>
              <w:spacing w:before="232" w:line="397" w:lineRule="auto"/>
              <w:jc w:val="both"/>
              <w:rPr>
                <w:sz w:val="24"/>
                <w:szCs w:val="24"/>
              </w:rPr>
            </w:pPr>
            <w:r>
              <w:rPr>
                <w:sz w:val="24"/>
                <w:szCs w:val="24"/>
                <w:spacing w:val="-4"/>
              </w:rPr>
              <w:t>根据《中华人民共和国环境影响评价法》及《环境影响评</w:t>
            </w:r>
            <w:r>
              <w:rPr>
                <w:sz w:val="24"/>
                <w:szCs w:val="24"/>
                <w:spacing w:val="-5"/>
              </w:rPr>
              <w:t>价公众参与办法》（生</w:t>
            </w:r>
            <w:r>
              <w:rPr>
                <w:sz w:val="24"/>
                <w:szCs w:val="24"/>
              </w:rPr>
              <w:t xml:space="preserve"> </w:t>
            </w:r>
            <w:r>
              <w:rPr>
                <w:sz w:val="24"/>
                <w:szCs w:val="24"/>
                <w:spacing w:val="1"/>
              </w:rPr>
              <w:t>态环境部令第</w:t>
            </w:r>
            <w:r>
              <w:rPr>
                <w:sz w:val="24"/>
                <w:szCs w:val="24"/>
                <w:spacing w:val="-36"/>
              </w:rPr>
              <w:t xml:space="preserve"> </w:t>
            </w:r>
            <w:r>
              <w:rPr>
                <w:rFonts w:ascii="Calibri" w:hAnsi="Calibri" w:eastAsia="Calibri" w:cs="Calibri"/>
                <w:sz w:val="24"/>
                <w:szCs w:val="24"/>
                <w:spacing w:val="1"/>
              </w:rPr>
              <w:t>4</w:t>
            </w:r>
            <w:r>
              <w:rPr>
                <w:rFonts w:ascii="Calibri" w:hAnsi="Calibri" w:eastAsia="Calibri" w:cs="Calibri"/>
                <w:sz w:val="24"/>
                <w:szCs w:val="24"/>
                <w:spacing w:val="24"/>
                <w:w w:val="101"/>
              </w:rPr>
              <w:t xml:space="preserve"> </w:t>
            </w:r>
            <w:r>
              <w:rPr>
                <w:sz w:val="24"/>
                <w:szCs w:val="24"/>
                <w:spacing w:val="1"/>
              </w:rPr>
              <w:t>号）等相关规定，现就本项目（征求意见稿）进行公示，征求公众</w:t>
            </w:r>
          </w:p>
          <w:p>
            <w:pPr>
              <w:pStyle w:val="TableText"/>
              <w:ind w:left="123"/>
              <w:spacing w:line="219" w:lineRule="auto"/>
              <w:rPr>
                <w:sz w:val="24"/>
                <w:szCs w:val="24"/>
              </w:rPr>
            </w:pPr>
            <w:r>
              <w:rPr>
                <w:sz w:val="24"/>
                <w:szCs w:val="24"/>
                <w:spacing w:val="-6"/>
              </w:rPr>
              <w:t>意见。</w:t>
            </w:r>
          </w:p>
          <w:p>
            <w:pPr>
              <w:pStyle w:val="TableText"/>
              <w:ind w:left="120"/>
              <w:spacing w:before="231" w:line="219" w:lineRule="auto"/>
              <w:rPr>
                <w:sz w:val="24"/>
                <w:szCs w:val="24"/>
              </w:rPr>
            </w:pPr>
            <w:r>
              <w:rPr>
                <w:sz w:val="24"/>
                <w:szCs w:val="24"/>
                <w14:textOutline w14:w="4356" w14:cap="sq" w14:cmpd="sng">
                  <w14:solidFill>
                    <w14:srgbClr w14:val="000000"/>
                  </w14:solidFill>
                  <w14:prstDash w14:val="solid"/>
                  <w14:bevel/>
                </w14:textOutline>
                <w:spacing w:val="-2"/>
              </w:rPr>
              <w:t>一、项目概况</w:t>
            </w:r>
          </w:p>
          <w:p>
            <w:pPr>
              <w:pStyle w:val="TableText"/>
              <w:ind w:left="591"/>
              <w:spacing w:before="230" w:line="219" w:lineRule="auto"/>
              <w:rPr>
                <w:sz w:val="24"/>
                <w:szCs w:val="24"/>
              </w:rPr>
            </w:pPr>
            <w:r>
              <w:rPr>
                <w:sz w:val="24"/>
                <w:szCs w:val="24"/>
                <w14:textOutline w14:w="4356" w14:cap="sq" w14:cmpd="sng">
                  <w14:solidFill>
                    <w14:srgbClr w14:val="000000"/>
                  </w14:solidFill>
                  <w14:prstDash w14:val="solid"/>
                  <w14:bevel/>
                </w14:textOutline>
                <w:spacing w:val="-3"/>
              </w:rPr>
              <w:t>项目名称：</w:t>
            </w:r>
            <w:r>
              <w:rPr>
                <w:sz w:val="24"/>
                <w:szCs w:val="24"/>
                <w:spacing w:val="-3"/>
              </w:rPr>
              <w:t>年产</w:t>
            </w:r>
            <w:r>
              <w:rPr>
                <w:sz w:val="24"/>
                <w:szCs w:val="24"/>
                <w:spacing w:val="-21"/>
              </w:rPr>
              <w:t xml:space="preserve"> </w:t>
            </w:r>
            <w:r>
              <w:rPr>
                <w:rFonts w:ascii="Calibri" w:hAnsi="Calibri" w:eastAsia="Calibri" w:cs="Calibri"/>
                <w:sz w:val="24"/>
                <w:szCs w:val="24"/>
                <w:spacing w:val="-3"/>
              </w:rPr>
              <w:t>11000</w:t>
            </w:r>
            <w:r>
              <w:rPr>
                <w:rFonts w:ascii="Calibri" w:hAnsi="Calibri" w:eastAsia="Calibri" w:cs="Calibri"/>
                <w:sz w:val="24"/>
                <w:szCs w:val="24"/>
                <w:spacing w:val="25"/>
              </w:rPr>
              <w:t xml:space="preserve"> </w:t>
            </w:r>
            <w:r>
              <w:rPr>
                <w:sz w:val="24"/>
                <w:szCs w:val="24"/>
                <w:spacing w:val="-3"/>
              </w:rPr>
              <w:t>吨羟肟酸类选矿药剂项目</w:t>
            </w:r>
          </w:p>
          <w:p>
            <w:pPr>
              <w:pStyle w:val="TableText"/>
              <w:ind w:left="591"/>
              <w:spacing w:before="231" w:line="516" w:lineRule="exact"/>
              <w:rPr>
                <w:sz w:val="24"/>
                <w:szCs w:val="24"/>
              </w:rPr>
            </w:pPr>
            <w:r>
              <w:rPr>
                <w:sz w:val="24"/>
                <w:szCs w:val="24"/>
                <w14:textOutline w14:w="4356" w14:cap="sq" w14:cmpd="sng">
                  <w14:solidFill>
                    <w14:srgbClr w14:val="000000"/>
                  </w14:solidFill>
                  <w14:prstDash w14:val="solid"/>
                  <w14:bevel/>
                </w14:textOutline>
                <w:spacing w:val="2"/>
                <w:position w:val="21"/>
              </w:rPr>
              <w:t>项目概要：</w:t>
            </w:r>
            <w:r>
              <w:rPr>
                <w:sz w:val="24"/>
                <w:szCs w:val="24"/>
                <w:spacing w:val="2"/>
                <w:position w:val="21"/>
              </w:rPr>
              <w:t>本项目位于新乡市获嘉县先进制造业开发区西部化工园仁爱路北侧</w:t>
            </w:r>
          </w:p>
          <w:p>
            <w:pPr>
              <w:pStyle w:val="TableText"/>
              <w:ind w:left="112"/>
              <w:spacing w:line="220" w:lineRule="auto"/>
              <w:rPr>
                <w:sz w:val="24"/>
                <w:szCs w:val="24"/>
              </w:rPr>
            </w:pPr>
            <w:r>
              <w:rPr>
                <w:rFonts w:ascii="Times New Roman" w:hAnsi="Times New Roman" w:eastAsia="Times New Roman" w:cs="Times New Roman"/>
                <w:sz w:val="24"/>
                <w:szCs w:val="24"/>
                <w:spacing w:val="-2"/>
              </w:rPr>
              <w:t>288</w:t>
            </w:r>
            <w:r>
              <w:rPr>
                <w:rFonts w:ascii="Times New Roman" w:hAnsi="Times New Roman" w:eastAsia="Times New Roman" w:cs="Times New Roman"/>
                <w:sz w:val="24"/>
                <w:szCs w:val="24"/>
                <w:spacing w:val="19"/>
                <w:w w:val="101"/>
              </w:rPr>
              <w:t xml:space="preserve"> </w:t>
            </w:r>
            <w:r>
              <w:rPr>
                <w:sz w:val="24"/>
                <w:szCs w:val="24"/>
                <w:spacing w:val="-2"/>
              </w:rPr>
              <w:t>号。建设性质为新建。</w:t>
            </w:r>
          </w:p>
          <w:p>
            <w:pPr>
              <w:pStyle w:val="TableText"/>
              <w:ind w:left="117" w:right="46" w:firstLine="472"/>
              <w:spacing w:before="230" w:line="397" w:lineRule="auto"/>
              <w:rPr>
                <w:sz w:val="24"/>
                <w:szCs w:val="24"/>
              </w:rPr>
            </w:pPr>
            <w:r>
              <w:rPr>
                <w:sz w:val="24"/>
                <w:szCs w:val="24"/>
              </w:rPr>
              <w:t>建设单位拟投资</w:t>
            </w:r>
            <w:r>
              <w:rPr>
                <w:sz w:val="24"/>
                <w:szCs w:val="24"/>
                <w:spacing w:val="-29"/>
              </w:rPr>
              <w:t xml:space="preserve"> </w:t>
            </w:r>
            <w:r>
              <w:rPr>
                <w:rFonts w:ascii="Times New Roman" w:hAnsi="Times New Roman" w:eastAsia="Times New Roman" w:cs="Times New Roman"/>
                <w:sz w:val="24"/>
                <w:szCs w:val="24"/>
              </w:rPr>
              <w:t>12000</w:t>
            </w:r>
            <w:r>
              <w:rPr>
                <w:rFonts w:ascii="Times New Roman" w:hAnsi="Times New Roman" w:eastAsia="Times New Roman" w:cs="Times New Roman"/>
                <w:sz w:val="24"/>
                <w:szCs w:val="24"/>
                <w:spacing w:val="17"/>
                <w:w w:val="101"/>
              </w:rPr>
              <w:t xml:space="preserve"> </w:t>
            </w:r>
            <w:r>
              <w:rPr>
                <w:sz w:val="24"/>
                <w:szCs w:val="24"/>
              </w:rPr>
              <w:t>万元，建设年产</w:t>
            </w:r>
            <w:r>
              <w:rPr>
                <w:sz w:val="24"/>
                <w:szCs w:val="24"/>
                <w:spacing w:val="-27"/>
              </w:rPr>
              <w:t xml:space="preserve"> </w:t>
            </w:r>
            <w:r>
              <w:rPr>
                <w:rFonts w:ascii="Times New Roman" w:hAnsi="Times New Roman" w:eastAsia="Times New Roman" w:cs="Times New Roman"/>
                <w:sz w:val="24"/>
                <w:szCs w:val="24"/>
              </w:rPr>
              <w:t>1100</w:t>
            </w:r>
            <w:r>
              <w:rPr>
                <w:rFonts w:ascii="Times New Roman" w:hAnsi="Times New Roman" w:eastAsia="Times New Roman" w:cs="Times New Roman"/>
                <w:sz w:val="24"/>
                <w:szCs w:val="24"/>
                <w:spacing w:val="-1"/>
              </w:rPr>
              <w:t>0</w:t>
            </w:r>
            <w:r>
              <w:rPr>
                <w:rFonts w:ascii="Times New Roman" w:hAnsi="Times New Roman" w:eastAsia="Times New Roman" w:cs="Times New Roman"/>
                <w:sz w:val="24"/>
                <w:szCs w:val="24"/>
                <w:spacing w:val="23"/>
              </w:rPr>
              <w:t xml:space="preserve"> </w:t>
            </w:r>
            <w:r>
              <w:rPr>
                <w:sz w:val="24"/>
                <w:szCs w:val="24"/>
                <w:spacing w:val="-1"/>
              </w:rPr>
              <w:t>吨羟肟酸类选矿药剂项目。项目</w:t>
            </w:r>
            <w:r>
              <w:rPr>
                <w:sz w:val="24"/>
                <w:szCs w:val="24"/>
              </w:rPr>
              <w:t xml:space="preserve"> </w:t>
            </w:r>
            <w:r>
              <w:rPr>
                <w:sz w:val="24"/>
                <w:szCs w:val="24"/>
                <w:spacing w:val="-3"/>
              </w:rPr>
              <w:t>建设规模为苯甲羟肟酸</w:t>
            </w:r>
            <w:r>
              <w:rPr>
                <w:sz w:val="24"/>
                <w:szCs w:val="24"/>
                <w:spacing w:val="-38"/>
              </w:rPr>
              <w:t xml:space="preserve"> </w:t>
            </w:r>
            <w:r>
              <w:rPr>
                <w:rFonts w:ascii="Times New Roman" w:hAnsi="Times New Roman" w:eastAsia="Times New Roman" w:cs="Times New Roman"/>
                <w:sz w:val="24"/>
                <w:szCs w:val="24"/>
                <w:spacing w:val="-3"/>
              </w:rPr>
              <w:t>5000t/a</w:t>
            </w:r>
            <w:r>
              <w:rPr>
                <w:rFonts w:ascii="Times New Roman" w:hAnsi="Times New Roman" w:eastAsia="Times New Roman" w:cs="Times New Roman"/>
                <w:sz w:val="24"/>
                <w:szCs w:val="24"/>
                <w:spacing w:val="-35"/>
              </w:rPr>
              <w:t xml:space="preserve"> </w:t>
            </w:r>
            <w:r>
              <w:rPr>
                <w:sz w:val="24"/>
                <w:szCs w:val="24"/>
                <w:spacing w:val="-3"/>
              </w:rPr>
              <w:t>、水杨羟肟酸</w:t>
            </w:r>
            <w:r>
              <w:rPr>
                <w:sz w:val="24"/>
                <w:szCs w:val="24"/>
                <w:spacing w:val="-32"/>
              </w:rPr>
              <w:t xml:space="preserve"> </w:t>
            </w:r>
            <w:r>
              <w:rPr>
                <w:rFonts w:ascii="Times New Roman" w:hAnsi="Times New Roman" w:eastAsia="Times New Roman" w:cs="Times New Roman"/>
                <w:sz w:val="24"/>
                <w:szCs w:val="24"/>
                <w:spacing w:val="-3"/>
              </w:rPr>
              <w:t>1000t/a</w:t>
            </w:r>
            <w:r>
              <w:rPr>
                <w:rFonts w:ascii="Times New Roman" w:hAnsi="Times New Roman" w:eastAsia="Times New Roman" w:cs="Times New Roman"/>
                <w:sz w:val="24"/>
                <w:szCs w:val="24"/>
                <w:spacing w:val="-34"/>
              </w:rPr>
              <w:t xml:space="preserve"> </w:t>
            </w:r>
            <w:r>
              <w:rPr>
                <w:sz w:val="24"/>
                <w:szCs w:val="24"/>
                <w:spacing w:val="-3"/>
              </w:rPr>
              <w:t>、</w:t>
            </w:r>
            <w:r>
              <w:rPr>
                <w:rFonts w:ascii="Times New Roman" w:hAnsi="Times New Roman" w:eastAsia="Times New Roman" w:cs="Times New Roman"/>
                <w:sz w:val="24"/>
                <w:szCs w:val="24"/>
                <w:spacing w:val="-3"/>
              </w:rPr>
              <w:t>2 </w:t>
            </w:r>
            <w:r>
              <w:rPr>
                <w:sz w:val="24"/>
                <w:szCs w:val="24"/>
                <w:spacing w:val="-3"/>
              </w:rPr>
              <w:t>羟基</w:t>
            </w:r>
            <w:r>
              <w:rPr>
                <w:rFonts w:ascii="Times New Roman" w:hAnsi="Times New Roman" w:eastAsia="Times New Roman" w:cs="Times New Roman"/>
                <w:sz w:val="24"/>
                <w:szCs w:val="24"/>
                <w:spacing w:val="-3"/>
              </w:rPr>
              <w:t>-3 </w:t>
            </w:r>
            <w:r>
              <w:rPr>
                <w:sz w:val="24"/>
                <w:szCs w:val="24"/>
                <w:spacing w:val="-3"/>
              </w:rPr>
              <w:t>萘甲羟肟酸</w:t>
            </w:r>
            <w:r>
              <w:rPr>
                <w:sz w:val="24"/>
                <w:szCs w:val="24"/>
                <w:spacing w:val="-32"/>
              </w:rPr>
              <w:t xml:space="preserve"> </w:t>
            </w:r>
            <w:r>
              <w:rPr>
                <w:rFonts w:ascii="Times New Roman" w:hAnsi="Times New Roman" w:eastAsia="Times New Roman" w:cs="Times New Roman"/>
                <w:sz w:val="24"/>
                <w:szCs w:val="24"/>
                <w:spacing w:val="-3"/>
              </w:rPr>
              <w:t>1500t/a</w:t>
            </w:r>
            <w:r>
              <w:rPr>
                <w:rFonts w:ascii="Times New Roman" w:hAnsi="Times New Roman" w:eastAsia="Times New Roman" w:cs="Times New Roman"/>
                <w:sz w:val="24"/>
                <w:szCs w:val="24"/>
                <w:spacing w:val="-35"/>
              </w:rPr>
              <w:t xml:space="preserve"> </w:t>
            </w:r>
            <w:r>
              <w:rPr>
                <w:sz w:val="24"/>
                <w:szCs w:val="24"/>
                <w:spacing w:val="-3"/>
              </w:rPr>
              <w:t>、</w:t>
            </w:r>
            <w:r>
              <w:rPr>
                <w:sz w:val="24"/>
                <w:szCs w:val="24"/>
              </w:rPr>
              <w:t xml:space="preserve"> </w:t>
            </w:r>
            <w:r>
              <w:rPr>
                <w:sz w:val="24"/>
                <w:szCs w:val="24"/>
                <w:spacing w:val="-6"/>
              </w:rPr>
              <w:t>烷基羟肟酸</w:t>
            </w:r>
            <w:r>
              <w:rPr>
                <w:sz w:val="24"/>
                <w:szCs w:val="24"/>
                <w:spacing w:val="-14"/>
              </w:rPr>
              <w:t xml:space="preserve"> </w:t>
            </w:r>
            <w:r>
              <w:rPr>
                <w:rFonts w:ascii="Times New Roman" w:hAnsi="Times New Roman" w:eastAsia="Times New Roman" w:cs="Times New Roman"/>
                <w:sz w:val="24"/>
                <w:szCs w:val="24"/>
                <w:spacing w:val="-6"/>
              </w:rPr>
              <w:t>1500t/a</w:t>
            </w:r>
            <w:r>
              <w:rPr>
                <w:sz w:val="24"/>
                <w:szCs w:val="24"/>
                <w:spacing w:val="-6"/>
              </w:rPr>
              <w:t>、烷基羟肟酸钠</w:t>
            </w:r>
            <w:r>
              <w:rPr>
                <w:sz w:val="24"/>
                <w:szCs w:val="24"/>
                <w:spacing w:val="-55"/>
              </w:rPr>
              <w:t xml:space="preserve"> </w:t>
            </w:r>
            <w:r>
              <w:rPr>
                <w:rFonts w:ascii="Times New Roman" w:hAnsi="Times New Roman" w:eastAsia="Times New Roman" w:cs="Times New Roman"/>
                <w:sz w:val="24"/>
                <w:szCs w:val="24"/>
                <w:spacing w:val="-6"/>
              </w:rPr>
              <w:t>2000t/a</w:t>
            </w:r>
            <w:r>
              <w:rPr>
                <w:sz w:val="24"/>
                <w:szCs w:val="24"/>
                <w:spacing w:val="-6"/>
              </w:rPr>
              <w:t>。项目已在获嘉县发展和改革委员会备案，</w:t>
            </w:r>
          </w:p>
          <w:p>
            <w:pPr>
              <w:pStyle w:val="TableText"/>
              <w:ind w:left="120"/>
              <w:spacing w:line="219" w:lineRule="auto"/>
              <w:rPr>
                <w:sz w:val="24"/>
                <w:szCs w:val="24"/>
              </w:rPr>
            </w:pPr>
            <w:r>
              <w:rPr>
                <w:sz w:val="24"/>
                <w:szCs w:val="24"/>
                <w:spacing w:val="-3"/>
              </w:rPr>
              <w:t>项目代码</w:t>
            </w:r>
            <w:r>
              <w:rPr>
                <w:sz w:val="24"/>
                <w:szCs w:val="24"/>
                <w:spacing w:val="3"/>
              </w:rPr>
              <w:t xml:space="preserve">                     </w:t>
            </w:r>
            <w:r>
              <w:rPr>
                <w:sz w:val="24"/>
                <w:szCs w:val="24"/>
                <w:spacing w:val="2"/>
              </w:rPr>
              <w:t xml:space="preserve">   </w:t>
            </w:r>
            <w:r>
              <w:rPr>
                <w:sz w:val="24"/>
                <w:szCs w:val="24"/>
                <w:spacing w:val="-3"/>
              </w:rPr>
              <w:t>。</w:t>
            </w:r>
          </w:p>
          <w:p>
            <w:pPr>
              <w:pStyle w:val="TableText"/>
              <w:ind w:left="120"/>
              <w:spacing w:before="231" w:line="220" w:lineRule="auto"/>
              <w:rPr>
                <w:sz w:val="24"/>
                <w:szCs w:val="24"/>
              </w:rPr>
            </w:pPr>
            <w:r>
              <w:rPr>
                <w:sz w:val="24"/>
                <w:szCs w:val="24"/>
                <w14:textOutline w14:w="4356" w14:cap="sq" w14:cmpd="sng">
                  <w14:solidFill>
                    <w14:srgbClr w14:val="000000"/>
                  </w14:solidFill>
                  <w14:prstDash w14:val="solid"/>
                  <w14:bevel/>
                </w14:textOutline>
                <w:spacing w:val="-1"/>
              </w:rPr>
              <w:t>二、建设单位名称和联系方式</w:t>
            </w:r>
          </w:p>
        </w:tc>
      </w:tr>
      <w:tr>
        <w:trPr>
          <w:trHeight w:val="1564" w:hRule="atLeast"/>
        </w:trPr>
        <w:tc>
          <w:tcPr>
            <w:tcW w:w="4738" w:type="dxa"/>
            <w:vAlign w:val="top"/>
            <w:tcBorders>
              <w:right w:val="nil"/>
              <w:top w:val="nil"/>
            </w:tcBorders>
          </w:tcPr>
          <w:p>
            <w:pPr>
              <w:pStyle w:val="TableText"/>
              <w:ind w:left="599"/>
              <w:spacing w:before="143" w:line="516" w:lineRule="exact"/>
              <w:rPr>
                <w:sz w:val="24"/>
                <w:szCs w:val="24"/>
              </w:rPr>
            </w:pPr>
            <w:r>
              <w:rPr>
                <w:sz w:val="24"/>
                <w:szCs w:val="24"/>
                <w14:textOutline w14:w="4356" w14:cap="sq" w14:cmpd="sng">
                  <w14:solidFill>
                    <w14:srgbClr w14:val="000000"/>
                  </w14:solidFill>
                  <w14:prstDash w14:val="solid"/>
                  <w14:bevel/>
                </w14:textOutline>
                <w:spacing w:val="-1"/>
                <w:position w:val="21"/>
              </w:rPr>
              <w:t>建设单位：</w:t>
            </w:r>
            <w:r>
              <w:rPr>
                <w:sz w:val="24"/>
                <w:szCs w:val="24"/>
                <w:spacing w:val="-1"/>
                <w:position w:val="21"/>
              </w:rPr>
              <w:t>河南德峰新材料有限公司</w:t>
            </w:r>
          </w:p>
          <w:p>
            <w:pPr>
              <w:pStyle w:val="TableText"/>
              <w:ind w:left="597"/>
              <w:spacing w:line="221" w:lineRule="auto"/>
              <w:rPr>
                <w:sz w:val="24"/>
                <w:szCs w:val="24"/>
              </w:rPr>
            </w:pPr>
            <w:r>
              <w:rPr>
                <w:sz w:val="24"/>
                <w:szCs w:val="24"/>
                <w14:textOutline w14:w="4356" w14:cap="sq" w14:cmpd="sng">
                  <w14:solidFill>
                    <w14:srgbClr w14:val="000000"/>
                  </w14:solidFill>
                  <w14:prstDash w14:val="solid"/>
                  <w14:bevel/>
                </w14:textOutline>
                <w:spacing w:val="-3"/>
              </w:rPr>
              <w:t>联系人</w:t>
            </w:r>
          </w:p>
          <w:p>
            <w:pPr>
              <w:pStyle w:val="TableText"/>
              <w:ind w:left="597"/>
              <w:spacing w:before="228" w:line="221" w:lineRule="auto"/>
              <w:rPr>
                <w:sz w:val="24"/>
                <w:szCs w:val="24"/>
              </w:rPr>
            </w:pPr>
            <w:r>
              <w:rPr>
                <w:sz w:val="24"/>
                <w:szCs w:val="24"/>
                <w14:textOutline w14:w="4356" w14:cap="sq" w14:cmpd="sng">
                  <w14:solidFill>
                    <w14:srgbClr w14:val="000000"/>
                  </w14:solidFill>
                  <w14:prstDash w14:val="solid"/>
                  <w14:bevel/>
                </w14:textOutline>
                <w:spacing w:val="-2"/>
              </w:rPr>
              <w:t>联系地址</w:t>
            </w:r>
          </w:p>
        </w:tc>
        <w:tc>
          <w:tcPr>
            <w:tcW w:w="4214" w:type="dxa"/>
            <w:vAlign w:val="top"/>
            <w:tcBorders>
              <w:left w:val="nil"/>
              <w:top w:val="nil"/>
            </w:tcBorders>
          </w:tcPr>
          <w:p>
            <w:pPr>
              <w:spacing w:line="289" w:lineRule="auto"/>
              <w:rPr>
                <w:rFonts w:ascii="Arial"/>
                <w:sz w:val="21"/>
              </w:rPr>
            </w:pPr>
            <w:r/>
          </w:p>
          <w:p>
            <w:pPr>
              <w:spacing w:line="289" w:lineRule="auto"/>
              <w:rPr>
                <w:rFonts w:ascii="Arial"/>
                <w:sz w:val="21"/>
              </w:rPr>
            </w:pPr>
            <w:r/>
          </w:p>
          <w:p>
            <w:pPr>
              <w:pStyle w:val="TableText"/>
              <w:ind w:left="304"/>
              <w:spacing w:before="78" w:line="221" w:lineRule="auto"/>
              <w:rPr>
                <w:sz w:val="24"/>
                <w:szCs w:val="24"/>
              </w:rPr>
            </w:pPr>
            <w:r>
              <w:rPr>
                <w:sz w:val="24"/>
                <w:szCs w:val="24"/>
                <w14:textOutline w14:w="4356" w14:cap="sq" w14:cmpd="sng">
                  <w14:solidFill>
                    <w14:srgbClr w14:val="000000"/>
                  </w14:solidFill>
                  <w14:prstDash w14:val="solid"/>
                  <w14:bevel/>
                </w14:textOutline>
                <w:spacing w:val="-2"/>
              </w:rPr>
              <w:t>联系电话</w:t>
            </w:r>
          </w:p>
        </w:tc>
      </w:tr>
    </w:tbl>
    <w:p>
      <w:pPr>
        <w:rPr>
          <w:rFonts w:ascii="Arial"/>
          <w:sz w:val="21"/>
        </w:rPr>
      </w:pPr>
      <w:r/>
    </w:p>
    <w:p>
      <w:pPr>
        <w:sectPr>
          <w:footerReference w:type="default" r:id="rId6"/>
          <w:pgSz w:w="11906" w:h="16839"/>
          <w:pgMar w:top="1431" w:right="1552" w:bottom="1416" w:left="1361" w:header="0" w:footer="1229" w:gutter="0"/>
        </w:sectPr>
        <w:rPr>
          <w:rFonts w:ascii="Arial" w:hAnsi="Arial" w:eastAsia="Arial" w:cs="Arial"/>
          <w:sz w:val="21"/>
          <w:szCs w:val="21"/>
        </w:rPr>
      </w:pPr>
    </w:p>
    <w:p>
      <w:pPr>
        <w:spacing w:before="28"/>
        <w:rPr/>
      </w:pPr>
      <w:r/>
    </w:p>
    <w:tbl>
      <w:tblPr>
        <w:tblStyle w:val="TableNormal"/>
        <w:tblW w:w="8952" w:type="dxa"/>
        <w:tblInd w:w="2" w:type="dxa"/>
        <w:tblLayout w:type="fixed"/>
        <w:tblBorders>
          <w:left w:val="single" w:color="000000" w:sz="2" w:space="0"/>
          <w:bottom w:val="single" w:color="000000" w:sz="2" w:space="0"/>
          <w:right w:val="single" w:color="000000" w:sz="2" w:space="0"/>
          <w:top w:val="single" w:color="000000" w:sz="2" w:space="0"/>
        </w:tblBorders>
      </w:tblPr>
      <w:tblGrid>
        <w:gridCol w:w="8952"/>
      </w:tblGrid>
      <w:tr>
        <w:trPr>
          <w:trHeight w:val="12909" w:hRule="atLeast"/>
        </w:trPr>
        <w:tc>
          <w:tcPr>
            <w:tcW w:w="8952" w:type="dxa"/>
            <w:vAlign w:val="top"/>
          </w:tcPr>
          <w:p>
            <w:pPr>
              <w:pStyle w:val="TableText"/>
              <w:ind w:left="624"/>
              <w:spacing w:before="143" w:line="220" w:lineRule="auto"/>
              <w:rPr>
                <w:sz w:val="24"/>
                <w:szCs w:val="24"/>
              </w:rPr>
            </w:pPr>
            <w:r>
              <w:rPr>
                <w:sz w:val="24"/>
                <w:szCs w:val="24"/>
                <w14:textOutline w14:w="4356" w14:cap="sq" w14:cmpd="sng">
                  <w14:solidFill>
                    <w14:srgbClr w14:val="000000"/>
                  </w14:solidFill>
                  <w14:prstDash w14:val="solid"/>
                  <w14:bevel/>
                </w14:textOutline>
                <w:spacing w:val="-9"/>
              </w:rPr>
              <w:t>电子邮箱</w:t>
            </w:r>
          </w:p>
          <w:p>
            <w:pPr>
              <w:pStyle w:val="TableText"/>
              <w:ind w:left="116"/>
              <w:spacing w:before="229" w:line="218" w:lineRule="auto"/>
              <w:rPr>
                <w:sz w:val="24"/>
                <w:szCs w:val="24"/>
              </w:rPr>
            </w:pPr>
            <w:r>
              <w:rPr>
                <w:sz w:val="24"/>
                <w:szCs w:val="24"/>
                <w14:textOutline w14:w="4356" w14:cap="sq" w14:cmpd="sng">
                  <w14:solidFill>
                    <w14:srgbClr w14:val="000000"/>
                  </w14:solidFill>
                  <w14:prstDash w14:val="solid"/>
                  <w14:bevel/>
                </w14:textOutline>
              </w:rPr>
              <w:t>三、环境影响报告书编制单位的名称和联系方式</w:t>
            </w:r>
          </w:p>
          <w:p>
            <w:pPr>
              <w:pStyle w:val="TableText"/>
              <w:ind w:left="595"/>
              <w:spacing w:before="232" w:line="218" w:lineRule="auto"/>
              <w:rPr>
                <w:sz w:val="24"/>
                <w:szCs w:val="24"/>
              </w:rPr>
            </w:pPr>
            <w:r>
              <w:rPr>
                <w:sz w:val="24"/>
                <w:szCs w:val="24"/>
                <w14:textOutline w14:w="4356" w14:cap="sq" w14:cmpd="sng">
                  <w14:solidFill>
                    <w14:srgbClr w14:val="000000"/>
                  </w14:solidFill>
                  <w14:prstDash w14:val="solid"/>
                  <w14:bevel/>
                </w14:textOutline>
                <w:spacing w:val="-1"/>
              </w:rPr>
              <w:t>评价单位：</w:t>
            </w:r>
            <w:r>
              <w:rPr>
                <w:sz w:val="24"/>
                <w:szCs w:val="24"/>
                <w:spacing w:val="-1"/>
              </w:rPr>
              <w:t>郑州大学环境技术咨询工程有限公司</w:t>
            </w:r>
          </w:p>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39"/>
              <w:spacing w:before="78" w:line="219" w:lineRule="auto"/>
              <w:rPr>
                <w:sz w:val="24"/>
                <w:szCs w:val="24"/>
              </w:rPr>
            </w:pPr>
            <w:r>
              <w:rPr>
                <w:sz w:val="24"/>
                <w:szCs w:val="24"/>
                <w14:textOutline w14:w="4356" w14:cap="sq" w14:cmpd="sng">
                  <w14:solidFill>
                    <w14:srgbClr w14:val="000000"/>
                  </w14:solidFill>
                  <w14:prstDash w14:val="solid"/>
                  <w14:bevel/>
                </w14:textOutline>
                <w:spacing w:val="-2"/>
              </w:rPr>
              <w:t>四、征求公众意见的具体形式</w:t>
            </w:r>
          </w:p>
          <w:p>
            <w:pPr>
              <w:pStyle w:val="TableText"/>
              <w:ind w:left="598"/>
              <w:spacing w:before="231" w:line="218" w:lineRule="auto"/>
              <w:rPr>
                <w:sz w:val="24"/>
                <w:szCs w:val="24"/>
              </w:rPr>
            </w:pPr>
            <w:r>
              <w:rPr>
                <w:sz w:val="24"/>
                <w:szCs w:val="24"/>
                <w:spacing w:val="-2"/>
              </w:rPr>
              <w:t>（</w:t>
            </w:r>
            <w:r>
              <w:rPr>
                <w:rFonts w:ascii="Times New Roman" w:hAnsi="Times New Roman" w:eastAsia="Times New Roman" w:cs="Times New Roman"/>
                <w:sz w:val="24"/>
                <w:szCs w:val="24"/>
                <w:spacing w:val="-2"/>
              </w:rPr>
              <w:t>1</w:t>
            </w:r>
            <w:r>
              <w:rPr>
                <w:sz w:val="24"/>
                <w:szCs w:val="24"/>
                <w:spacing w:val="-2"/>
              </w:rPr>
              <w:t>）本项目报告书征求意见稿的网络链接</w:t>
            </w:r>
          </w:p>
          <w:p>
            <w:pPr>
              <w:pStyle w:val="TableText"/>
              <w:ind w:left="586"/>
              <w:spacing w:before="233" w:line="516" w:lineRule="exact"/>
              <w:rPr>
                <w:rFonts w:ascii="Times New Roman" w:hAnsi="Times New Roman" w:eastAsia="Times New Roman" w:cs="Times New Roman"/>
                <w:sz w:val="24"/>
                <w:szCs w:val="24"/>
              </w:rPr>
            </w:pPr>
            <w:r>
              <w:rPr>
                <w:sz w:val="24"/>
                <w:szCs w:val="24"/>
                <w:position w:val="21"/>
              </w:rPr>
              <w:t>链接：</w:t>
            </w:r>
            <w:r>
              <w:rPr>
                <w:rFonts w:ascii="Times New Roman" w:hAnsi="Times New Roman" w:eastAsia="Times New Roman" w:cs="Times New Roman"/>
                <w:sz w:val="24"/>
                <w:szCs w:val="24"/>
                <w:position w:val="21"/>
              </w:rPr>
              <w:t>https://pan.baidu.com/s/1t9BeEXj0KIDI</w:t>
            </w:r>
            <w:r>
              <w:rPr>
                <w:rFonts w:ascii="Times New Roman" w:hAnsi="Times New Roman" w:eastAsia="Times New Roman" w:cs="Times New Roman"/>
                <w:sz w:val="24"/>
                <w:szCs w:val="24"/>
                <w:spacing w:val="-1"/>
                <w:position w:val="21"/>
              </w:rPr>
              <w:t>a0YkGonoDw</w:t>
            </w:r>
          </w:p>
          <w:p>
            <w:pPr>
              <w:pStyle w:val="TableText"/>
              <w:ind w:left="588"/>
              <w:spacing w:line="220" w:lineRule="auto"/>
              <w:rPr>
                <w:rFonts w:ascii="Times New Roman" w:hAnsi="Times New Roman" w:eastAsia="Times New Roman" w:cs="Times New Roman"/>
                <w:sz w:val="24"/>
                <w:szCs w:val="24"/>
              </w:rPr>
            </w:pPr>
            <w:r>
              <w:rPr>
                <w:sz w:val="24"/>
                <w:szCs w:val="24"/>
                <w:spacing w:val="-2"/>
              </w:rPr>
              <w:t>提取码：</w:t>
            </w:r>
            <w:r>
              <w:rPr>
                <w:rFonts w:ascii="Times New Roman" w:hAnsi="Times New Roman" w:eastAsia="Times New Roman" w:cs="Times New Roman"/>
                <w:sz w:val="24"/>
                <w:szCs w:val="24"/>
                <w:spacing w:val="-2"/>
              </w:rPr>
              <w:t>knac</w:t>
            </w:r>
          </w:p>
          <w:p>
            <w:pPr>
              <w:pStyle w:val="TableText"/>
              <w:ind w:left="598"/>
              <w:spacing w:before="229" w:line="218" w:lineRule="auto"/>
              <w:rPr>
                <w:sz w:val="24"/>
                <w:szCs w:val="24"/>
              </w:rPr>
            </w:pPr>
            <w:r>
              <w:rPr>
                <w:sz w:val="24"/>
                <w:szCs w:val="24"/>
                <w:spacing w:val="-2"/>
              </w:rPr>
              <w:t>（</w:t>
            </w:r>
            <w:r>
              <w:rPr>
                <w:rFonts w:ascii="Times New Roman" w:hAnsi="Times New Roman" w:eastAsia="Times New Roman" w:cs="Times New Roman"/>
                <w:sz w:val="24"/>
                <w:szCs w:val="24"/>
                <w:spacing w:val="-2"/>
              </w:rPr>
              <w:t>2</w:t>
            </w:r>
            <w:r>
              <w:rPr>
                <w:sz w:val="24"/>
                <w:szCs w:val="24"/>
                <w:spacing w:val="-2"/>
              </w:rPr>
              <w:t>）查阅纸质版报告书的方式和途径</w:t>
            </w:r>
          </w:p>
          <w:p>
            <w:pPr>
              <w:pStyle w:val="TableText"/>
              <w:ind w:left="588"/>
              <w:spacing w:before="233" w:line="516" w:lineRule="exact"/>
              <w:rPr>
                <w:sz w:val="24"/>
                <w:szCs w:val="24"/>
              </w:rPr>
            </w:pPr>
            <w:r>
              <w:rPr>
                <w:sz w:val="24"/>
                <w:szCs w:val="24"/>
                <w:spacing w:val="3"/>
                <w:position w:val="21"/>
              </w:rPr>
              <w:t>本项目环境影响报告书（征求意见稿）纸质版存</w:t>
            </w:r>
            <w:r>
              <w:rPr>
                <w:sz w:val="24"/>
                <w:szCs w:val="24"/>
                <w:spacing w:val="2"/>
                <w:position w:val="21"/>
              </w:rPr>
              <w:t>放在建设单位，广大公众可于</w:t>
            </w:r>
          </w:p>
          <w:p>
            <w:pPr>
              <w:pStyle w:val="TableText"/>
              <w:ind w:left="117"/>
              <w:spacing w:before="1" w:line="218" w:lineRule="auto"/>
              <w:rPr>
                <w:sz w:val="24"/>
                <w:szCs w:val="24"/>
              </w:rPr>
            </w:pPr>
            <w:r>
              <w:rPr>
                <w:sz w:val="24"/>
                <w:szCs w:val="24"/>
                <w:spacing w:val="-2"/>
              </w:rPr>
              <w:t>本公示公布之日起</w:t>
            </w:r>
            <w:r>
              <w:rPr>
                <w:sz w:val="24"/>
                <w:szCs w:val="24"/>
                <w:spacing w:val="-32"/>
              </w:rPr>
              <w:t xml:space="preserve"> </w:t>
            </w:r>
            <w:r>
              <w:rPr>
                <w:rFonts w:ascii="Times New Roman" w:hAnsi="Times New Roman" w:eastAsia="Times New Roman" w:cs="Times New Roman"/>
                <w:sz w:val="24"/>
                <w:szCs w:val="24"/>
                <w:spacing w:val="-2"/>
              </w:rPr>
              <w:t>5 </w:t>
            </w:r>
            <w:r>
              <w:rPr>
                <w:sz w:val="24"/>
                <w:szCs w:val="24"/>
                <w:spacing w:val="-2"/>
              </w:rPr>
              <w:t>个工作日内进行查阅。</w:t>
            </w:r>
          </w:p>
          <w:p>
            <w:pPr>
              <w:pStyle w:val="TableText"/>
              <w:ind w:left="120"/>
              <w:spacing w:before="232" w:line="219" w:lineRule="auto"/>
              <w:rPr>
                <w:sz w:val="24"/>
                <w:szCs w:val="24"/>
              </w:rPr>
            </w:pPr>
            <w:r>
              <w:rPr>
                <w:sz w:val="24"/>
                <w:szCs w:val="24"/>
                <w14:textOutline w14:w="4356" w14:cap="sq" w14:cmpd="sng">
                  <w14:solidFill>
                    <w14:srgbClr w14:val="000000"/>
                  </w14:solidFill>
                  <w14:prstDash w14:val="solid"/>
                  <w14:bevel/>
                </w14:textOutline>
                <w:spacing w:val="-1"/>
              </w:rPr>
              <w:t>五、征求意见的公众范围</w:t>
            </w:r>
          </w:p>
          <w:p>
            <w:pPr>
              <w:pStyle w:val="TableText"/>
              <w:ind w:left="594"/>
              <w:spacing w:before="231" w:line="219" w:lineRule="auto"/>
              <w:rPr>
                <w:sz w:val="24"/>
                <w:szCs w:val="24"/>
              </w:rPr>
            </w:pPr>
            <w:r>
              <w:rPr>
                <w:sz w:val="24"/>
                <w:szCs w:val="24"/>
                <w:spacing w:val="-1"/>
              </w:rPr>
              <w:t>公示对象为项目周边可能受建设项目建设影响的居民群众、企事业单位等。</w:t>
            </w:r>
          </w:p>
          <w:p>
            <w:pPr>
              <w:pStyle w:val="TableText"/>
              <w:ind w:left="118"/>
              <w:spacing w:before="232" w:line="219" w:lineRule="auto"/>
              <w:rPr>
                <w:sz w:val="24"/>
                <w:szCs w:val="24"/>
              </w:rPr>
            </w:pPr>
            <w:r>
              <w:rPr>
                <w:sz w:val="24"/>
                <w:szCs w:val="24"/>
                <w14:textOutline w14:w="4356" w14:cap="sq" w14:cmpd="sng">
                  <w14:solidFill>
                    <w14:srgbClr w14:val="000000"/>
                  </w14:solidFill>
                  <w14:prstDash w14:val="solid"/>
                  <w14:bevel/>
                </w14:textOutline>
                <w:spacing w:val="-1"/>
              </w:rPr>
              <w:t>六、公众意见表的网络链接</w:t>
            </w:r>
          </w:p>
          <w:p>
            <w:pPr>
              <w:pStyle w:val="TableText"/>
              <w:ind w:left="586"/>
              <w:spacing w:before="230" w:line="221" w:lineRule="auto"/>
              <w:rPr>
                <w:sz w:val="24"/>
                <w:szCs w:val="24"/>
              </w:rPr>
            </w:pPr>
            <w:r>
              <w:rPr>
                <w:sz w:val="24"/>
                <w:szCs w:val="24"/>
                <w:spacing w:val="-3"/>
              </w:rPr>
              <w:t>链接为：</w:t>
            </w:r>
          </w:p>
          <w:p>
            <w:pPr>
              <w:pStyle w:val="TableText"/>
              <w:ind w:left="108"/>
              <w:spacing w:before="91" w:line="516" w:lineRule="exact"/>
              <w:rPr>
                <w:sz w:val="24"/>
                <w:szCs w:val="24"/>
              </w:rPr>
            </w:pPr>
            <w:hyperlink w:history="true" r:id="rId8">
              <w:r>
                <w:rPr>
                  <w:rFonts w:ascii="Times New Roman" w:hAnsi="Times New Roman" w:eastAsia="Times New Roman" w:cs="Times New Roman"/>
                  <w:sz w:val="24"/>
                  <w:szCs w:val="24"/>
                  <w:position w:val="10"/>
                </w:rPr>
                <w:t>http://www.mee.gov.cn/xxgk2018/xxgk/xx</w:t>
              </w:r>
              <w:r>
                <w:rPr>
                  <w:rFonts w:ascii="Times New Roman" w:hAnsi="Times New Roman" w:eastAsia="Times New Roman" w:cs="Times New Roman"/>
                  <w:sz w:val="24"/>
                  <w:szCs w:val="24"/>
                  <w:spacing w:val="-1"/>
                  <w:position w:val="10"/>
                </w:rPr>
                <w:t>gk01/201810/t20181024_665329.html</w:t>
              </w:r>
            </w:hyperlink>
            <w:r>
              <w:rPr>
                <w:sz w:val="24"/>
                <w:szCs w:val="24"/>
                <w:spacing w:val="-1"/>
                <w:position w:val="10"/>
              </w:rPr>
              <w:t>。</w:t>
            </w:r>
          </w:p>
          <w:p>
            <w:pPr>
              <w:pStyle w:val="TableText"/>
              <w:ind w:left="596"/>
              <w:spacing w:before="138" w:line="516" w:lineRule="exact"/>
              <w:rPr>
                <w:sz w:val="24"/>
                <w:szCs w:val="24"/>
              </w:rPr>
            </w:pPr>
            <w:r>
              <w:rPr>
                <w:sz w:val="24"/>
                <w:szCs w:val="24"/>
                <w:spacing w:val="2"/>
                <w:position w:val="21"/>
              </w:rPr>
              <w:t>注：公众在提交意见时，应当提供有效的联系方式。国家鼓励公众采用实名方</w:t>
            </w:r>
          </w:p>
          <w:p>
            <w:pPr>
              <w:pStyle w:val="TableText"/>
              <w:ind w:left="121"/>
              <w:spacing w:before="1" w:line="218" w:lineRule="auto"/>
              <w:rPr>
                <w:sz w:val="24"/>
                <w:szCs w:val="24"/>
              </w:rPr>
            </w:pPr>
            <w:r>
              <w:rPr>
                <w:sz w:val="24"/>
                <w:szCs w:val="24"/>
                <w:spacing w:val="-2"/>
              </w:rPr>
              <w:t>式提交意见并提供常住地址。</w:t>
            </w:r>
          </w:p>
          <w:p>
            <w:pPr>
              <w:pStyle w:val="TableText"/>
              <w:ind w:left="115"/>
              <w:spacing w:before="232" w:line="219" w:lineRule="auto"/>
              <w:rPr>
                <w:sz w:val="24"/>
                <w:szCs w:val="24"/>
              </w:rPr>
            </w:pPr>
            <w:r>
              <w:rPr>
                <w:sz w:val="24"/>
                <w:szCs w:val="24"/>
                <w14:textOutline w14:w="4356" w14:cap="sq" w14:cmpd="sng">
                  <w14:solidFill>
                    <w14:srgbClr w14:val="000000"/>
                  </w14:solidFill>
                  <w14:prstDash w14:val="solid"/>
                  <w14:bevel/>
                </w14:textOutline>
              </w:rPr>
              <w:t>七、公众提出意见的方式和途径</w:t>
            </w:r>
          </w:p>
          <w:p>
            <w:pPr>
              <w:pStyle w:val="TableText"/>
              <w:spacing w:before="231" w:line="516" w:lineRule="exact"/>
              <w:jc w:val="right"/>
              <w:rPr>
                <w:sz w:val="24"/>
                <w:szCs w:val="24"/>
              </w:rPr>
            </w:pPr>
            <w:r>
              <w:rPr>
                <w:sz w:val="24"/>
                <w:szCs w:val="24"/>
                <w:spacing w:val="-3"/>
                <w:position w:val="21"/>
              </w:rPr>
              <w:t>公示期内，项目周边的居民群众、企事业单位等可通过电子邮件、信函、传真、</w:t>
            </w:r>
          </w:p>
          <w:p>
            <w:pPr>
              <w:pStyle w:val="TableText"/>
              <w:ind w:left="144"/>
              <w:spacing w:before="1" w:line="219" w:lineRule="auto"/>
              <w:rPr>
                <w:sz w:val="24"/>
                <w:szCs w:val="24"/>
              </w:rPr>
            </w:pPr>
            <w:r>
              <w:rPr>
                <w:sz w:val="24"/>
                <w:szCs w:val="24"/>
                <w:spacing w:val="-1"/>
              </w:rPr>
              <w:t>电话等方式，向建设单位提交与建设项目环境影响有</w:t>
            </w:r>
            <w:r>
              <w:rPr>
                <w:sz w:val="24"/>
                <w:szCs w:val="24"/>
                <w:spacing w:val="-2"/>
              </w:rPr>
              <w:t>关的意见和建议。</w:t>
            </w:r>
          </w:p>
          <w:p>
            <w:pPr>
              <w:pStyle w:val="TableText"/>
              <w:ind w:left="120"/>
              <w:spacing w:before="231" w:line="220" w:lineRule="auto"/>
              <w:rPr>
                <w:sz w:val="24"/>
                <w:szCs w:val="24"/>
              </w:rPr>
            </w:pPr>
            <w:r>
              <w:rPr>
                <w:sz w:val="24"/>
                <w:szCs w:val="24"/>
                <w14:textOutline w14:w="4356" w14:cap="sq" w14:cmpd="sng">
                  <w14:solidFill>
                    <w14:srgbClr w14:val="000000"/>
                  </w14:solidFill>
                  <w14:prstDash w14:val="solid"/>
                  <w14:bevel/>
                </w14:textOutline>
                <w:spacing w:val="-2"/>
              </w:rPr>
              <w:t>八、公示期</w:t>
            </w:r>
          </w:p>
          <w:p>
            <w:pPr>
              <w:pStyle w:val="TableText"/>
              <w:ind w:left="636"/>
              <w:spacing w:before="230" w:line="219" w:lineRule="auto"/>
              <w:rPr>
                <w:sz w:val="24"/>
                <w:szCs w:val="24"/>
              </w:rPr>
            </w:pPr>
            <w:r>
              <w:rPr>
                <w:sz w:val="24"/>
                <w:szCs w:val="24"/>
                <w:spacing w:val="-5"/>
              </w:rPr>
              <w:t>自公示之日起</w:t>
            </w:r>
            <w:r>
              <w:rPr>
                <w:sz w:val="24"/>
                <w:szCs w:val="24"/>
                <w:spacing w:val="-45"/>
              </w:rPr>
              <w:t xml:space="preserve"> </w:t>
            </w:r>
            <w:r>
              <w:rPr>
                <w:rFonts w:ascii="Times New Roman" w:hAnsi="Times New Roman" w:eastAsia="Times New Roman" w:cs="Times New Roman"/>
                <w:sz w:val="24"/>
                <w:szCs w:val="24"/>
                <w:spacing w:val="-5"/>
              </w:rPr>
              <w:t>5 </w:t>
            </w:r>
            <w:r>
              <w:rPr>
                <w:sz w:val="24"/>
                <w:szCs w:val="24"/>
                <w:spacing w:val="-5"/>
              </w:rPr>
              <w:t>个工作日。</w:t>
            </w:r>
          </w:p>
        </w:tc>
      </w:tr>
    </w:tbl>
    <w:p>
      <w:pPr>
        <w:rPr>
          <w:rFonts w:ascii="Arial"/>
          <w:sz w:val="21"/>
        </w:rPr>
      </w:pPr>
      <w:r/>
    </w:p>
    <w:p>
      <w:pPr>
        <w:sectPr>
          <w:footerReference w:type="default" r:id="rId7"/>
          <w:pgSz w:w="11906" w:h="16839"/>
          <w:pgMar w:top="1431" w:right="1587" w:bottom="1413" w:left="1361" w:header="0" w:footer="1229" w:gutter="0"/>
        </w:sectPr>
        <w:rPr>
          <w:rFonts w:ascii="Arial" w:hAnsi="Arial" w:eastAsia="Arial" w:cs="Arial"/>
          <w:sz w:val="21"/>
          <w:szCs w:val="21"/>
        </w:rPr>
      </w:pPr>
    </w:p>
    <w:p>
      <w:pPr>
        <w:spacing w:line="371" w:lineRule="auto"/>
        <w:rPr>
          <w:rFonts w:ascii="Arial"/>
          <w:sz w:val="21"/>
        </w:rPr>
      </w:pPr>
      <w:r/>
    </w:p>
    <w:p>
      <w:pPr>
        <w:spacing w:line="11661" w:lineRule="exact"/>
        <w:rPr/>
      </w:pPr>
      <w:r>
        <w:rPr>
          <w:position w:val="-233"/>
        </w:rPr>
        <w:drawing>
          <wp:inline distT="0" distB="0" distL="0" distR="0">
            <wp:extent cx="5684520" cy="7405116"/>
            <wp:effectExtent l="0" t="0" r="0" b="0"/>
            <wp:docPr id="4" name="IM 4"/>
            <wp:cNvGraphicFramePr/>
            <a:graphic>
              <a:graphicData uri="http://schemas.openxmlformats.org/drawingml/2006/picture">
                <pic:pic>
                  <pic:nvPicPr>
                    <pic:cNvPr id="4" name="IM 4"/>
                    <pic:cNvPicPr/>
                  </pic:nvPicPr>
                  <pic:blipFill>
                    <a:blip r:embed="rId10"/>
                    <a:stretch>
                      <a:fillRect/>
                    </a:stretch>
                  </pic:blipFill>
                  <pic:spPr>
                    <a:xfrm rot="0">
                      <a:off x="0" y="0"/>
                      <a:ext cx="5684520" cy="7405116"/>
                    </a:xfrm>
                    <a:prstGeom prst="rect">
                      <a:avLst/>
                    </a:prstGeom>
                  </pic:spPr>
                </pic:pic>
              </a:graphicData>
            </a:graphic>
          </wp:inline>
        </w:drawing>
      </w:r>
    </w:p>
    <w:p>
      <w:pPr>
        <w:pStyle w:val="BodyText"/>
        <w:ind w:left="2884"/>
        <w:spacing w:before="241" w:line="219" w:lineRule="auto"/>
        <w:rPr/>
      </w:pPr>
      <w:r>
        <w:rPr>
          <w14:textOutline w14:w="4356" w14:cap="sq" w14:cmpd="sng">
            <w14:solidFill>
              <w14:srgbClr w14:val="000000"/>
            </w14:solidFill>
            <w14:prstDash w14:val="solid"/>
            <w14:bevel/>
          </w14:textOutline>
          <w:spacing w:val="-2"/>
        </w:rPr>
        <w:t>图</w:t>
      </w:r>
      <w:r>
        <w:rPr>
          <w:rFonts w:ascii="Times New Roman" w:hAnsi="Times New Roman" w:eastAsia="Times New Roman" w:cs="Times New Roman"/>
          <w:b/>
          <w:bCs/>
          <w:spacing w:val="-2"/>
        </w:rPr>
        <w:t>1    </w:t>
      </w:r>
      <w:r>
        <w:rPr>
          <w14:textOutline w14:w="4356" w14:cap="sq" w14:cmpd="sng">
            <w14:solidFill>
              <w14:srgbClr w14:val="000000"/>
            </w14:solidFill>
            <w14:prstDash w14:val="solid"/>
            <w14:bevel/>
          </w14:textOutline>
          <w:spacing w:val="-2"/>
        </w:rPr>
        <w:t>征求意见稿网络公示截图</w:t>
      </w:r>
    </w:p>
    <w:p>
      <w:pPr>
        <w:pStyle w:val="BodyText"/>
        <w:ind w:left="7"/>
        <w:spacing w:before="231" w:line="219" w:lineRule="auto"/>
        <w:rPr/>
      </w:pPr>
      <w:r>
        <w:rPr>
          <w:rFonts w:ascii="Times New Roman" w:hAnsi="Times New Roman" w:eastAsia="Times New Roman" w:cs="Times New Roman"/>
          <w:spacing w:val="-1"/>
        </w:rPr>
        <w:t>3.2.2  </w:t>
      </w:r>
      <w:r>
        <w:rPr>
          <w:spacing w:val="-1"/>
        </w:rPr>
        <w:t>报纸公示</w:t>
      </w:r>
    </w:p>
    <w:p>
      <w:pPr>
        <w:spacing w:line="219" w:lineRule="auto"/>
        <w:sectPr>
          <w:footerReference w:type="default" r:id="rId9"/>
          <w:pgSz w:w="11906" w:h="16839"/>
          <w:pgMar w:top="1431" w:right="1477" w:bottom="1416" w:left="1476" w:header="0" w:footer="1229" w:gutter="0"/>
        </w:sectPr>
        <w:rPr/>
      </w:pPr>
    </w:p>
    <w:p>
      <w:pPr>
        <w:spacing w:line="327" w:lineRule="auto"/>
        <w:rPr>
          <w:rFonts w:ascii="Arial"/>
          <w:sz w:val="21"/>
        </w:rPr>
      </w:pPr>
      <w:r/>
    </w:p>
    <w:p>
      <w:pPr>
        <w:pStyle w:val="BodyText"/>
        <w:ind w:firstLine="480"/>
        <w:spacing w:before="78" w:line="397" w:lineRule="auto"/>
        <w:jc w:val="both"/>
        <w:rPr/>
      </w:pPr>
      <w:r>
        <w:rPr>
          <w:spacing w:val="1"/>
        </w:rPr>
        <w:t>对照《环境影响评价公众参与办法》（生态环境部令第</w:t>
      </w:r>
      <w:r>
        <w:rPr>
          <w:spacing w:val="-54"/>
        </w:rPr>
        <w:t xml:space="preserve"> </w:t>
      </w:r>
      <w:r>
        <w:rPr>
          <w:rFonts w:ascii="Times New Roman" w:hAnsi="Times New Roman" w:eastAsia="Times New Roman" w:cs="Times New Roman"/>
          <w:spacing w:val="1"/>
        </w:rPr>
        <w:t>4</w:t>
      </w:r>
      <w:r>
        <w:rPr>
          <w:rFonts w:ascii="Times New Roman" w:hAnsi="Times New Roman" w:eastAsia="Times New Roman" w:cs="Times New Roman"/>
          <w:spacing w:val="17"/>
          <w:w w:val="101"/>
        </w:rPr>
        <w:t xml:space="preserve"> </w:t>
      </w:r>
      <w:r>
        <w:rPr>
          <w:spacing w:val="1"/>
        </w:rPr>
        <w:t>号</w:t>
      </w:r>
      <w:r>
        <w:rPr>
          <w:spacing w:val="9"/>
        </w:rPr>
        <w:t>），</w:t>
      </w:r>
      <w:r>
        <w:rPr>
          <w:spacing w:val="1"/>
        </w:rPr>
        <w:t>本</w:t>
      </w:r>
      <w:r>
        <w:rPr/>
        <w:t>项目环境影响 </w:t>
      </w:r>
      <w:r>
        <w:rPr>
          <w:spacing w:val="1"/>
        </w:rPr>
        <w:t>报告书（征求意见稿）相关内容及链接在河南经济报进行公示，公示时间为</w:t>
      </w:r>
      <w:r>
        <w:rPr>
          <w:spacing w:val="-30"/>
        </w:rPr>
        <w:t xml:space="preserve"> </w:t>
      </w:r>
      <w:r>
        <w:rPr>
          <w:rFonts w:ascii="Times New Roman" w:hAnsi="Times New Roman" w:eastAsia="Times New Roman" w:cs="Times New Roman"/>
          <w:spacing w:val="1"/>
        </w:rPr>
        <w:t>5 </w:t>
      </w:r>
      <w:r>
        <w:rPr>
          <w:spacing w:val="1"/>
        </w:rPr>
        <w:t>个工作 </w:t>
      </w:r>
      <w:r>
        <w:rPr>
          <w:spacing w:val="-6"/>
        </w:rPr>
        <w:t>日内公示</w:t>
      </w:r>
      <w:r>
        <w:rPr>
          <w:spacing w:val="-52"/>
        </w:rPr>
        <w:t xml:space="preserve"> </w:t>
      </w:r>
      <w:r>
        <w:rPr>
          <w:rFonts w:ascii="Times New Roman" w:hAnsi="Times New Roman" w:eastAsia="Times New Roman" w:cs="Times New Roman"/>
          <w:spacing w:val="-6"/>
        </w:rPr>
        <w:t>2</w:t>
      </w:r>
      <w:r>
        <w:rPr>
          <w:rFonts w:ascii="Times New Roman" w:hAnsi="Times New Roman" w:eastAsia="Times New Roman" w:cs="Times New Roman"/>
          <w:spacing w:val="16"/>
        </w:rPr>
        <w:t xml:space="preserve"> </w:t>
      </w:r>
      <w:r>
        <w:rPr>
          <w:spacing w:val="-6"/>
        </w:rPr>
        <w:t>次，分别为</w:t>
      </w:r>
      <w:r>
        <w:rPr>
          <w:spacing w:val="-53"/>
        </w:rPr>
        <w:t xml:space="preserve"> </w:t>
      </w:r>
      <w:r>
        <w:rPr>
          <w:rFonts w:ascii="Times New Roman" w:hAnsi="Times New Roman" w:eastAsia="Times New Roman" w:cs="Times New Roman"/>
          <w:spacing w:val="-6"/>
        </w:rPr>
        <w:t>2023</w:t>
      </w:r>
      <w:r>
        <w:rPr>
          <w:rFonts w:ascii="Times New Roman" w:hAnsi="Times New Roman" w:eastAsia="Times New Roman" w:cs="Times New Roman"/>
          <w:spacing w:val="13"/>
        </w:rPr>
        <w:t xml:space="preserve"> </w:t>
      </w:r>
      <w:r>
        <w:rPr>
          <w:spacing w:val="-6"/>
        </w:rPr>
        <w:t>年</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5"/>
        </w:rPr>
        <w:t xml:space="preserve"> </w:t>
      </w:r>
      <w:r>
        <w:rPr>
          <w:spacing w:val="-6"/>
        </w:rPr>
        <w:t>月</w:t>
      </w:r>
      <w:r>
        <w:rPr>
          <w:spacing w:val="-51"/>
        </w:rPr>
        <w:t xml:space="preserve"> </w:t>
      </w:r>
      <w:r>
        <w:rPr>
          <w:rFonts w:ascii="Times New Roman" w:hAnsi="Times New Roman" w:eastAsia="Times New Roman" w:cs="Times New Roman"/>
          <w:spacing w:val="-6"/>
        </w:rPr>
        <w:t>7</w:t>
      </w:r>
      <w:r>
        <w:rPr>
          <w:rFonts w:ascii="Times New Roman" w:hAnsi="Times New Roman" w:eastAsia="Times New Roman" w:cs="Times New Roman"/>
          <w:spacing w:val="51"/>
        </w:rPr>
        <w:t xml:space="preserve"> </w:t>
      </w:r>
      <w:r>
        <w:rPr>
          <w:spacing w:val="-6"/>
        </w:rPr>
        <w:t>日、</w:t>
      </w:r>
      <w:r>
        <w:rPr>
          <w:rFonts w:ascii="Times New Roman" w:hAnsi="Times New Roman" w:eastAsia="Times New Roman" w:cs="Times New Roman"/>
          <w:spacing w:val="-6"/>
        </w:rPr>
        <w:t>2023 </w:t>
      </w:r>
      <w:r>
        <w:rPr>
          <w:spacing w:val="-6"/>
        </w:rPr>
        <w:t>年</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7"/>
          <w:w w:val="101"/>
        </w:rPr>
        <w:t xml:space="preserve"> </w:t>
      </w:r>
      <w:r>
        <w:rPr>
          <w:spacing w:val="-6"/>
        </w:rPr>
        <w:t>月</w:t>
      </w:r>
      <w:r>
        <w:rPr>
          <w:spacing w:val="-32"/>
        </w:rPr>
        <w:t xml:space="preserve"> </w:t>
      </w:r>
      <w:r>
        <w:rPr>
          <w:rFonts w:ascii="Times New Roman" w:hAnsi="Times New Roman" w:eastAsia="Times New Roman" w:cs="Times New Roman"/>
          <w:spacing w:val="-6"/>
        </w:rPr>
        <w:t>12  </w:t>
      </w:r>
      <w:r>
        <w:rPr>
          <w:spacing w:val="-6"/>
        </w:rPr>
        <w:t>日两天。河南经济报为当</w:t>
      </w:r>
      <w:r>
        <w:rPr/>
        <w:t xml:space="preserve"> </w:t>
      </w:r>
      <w:r>
        <w:rPr>
          <w:spacing w:val="-2"/>
        </w:rPr>
        <w:t>地民众经常接触的报纸，符合《环境影响评价公众参与</w:t>
      </w:r>
      <w:r>
        <w:rPr>
          <w:spacing w:val="-3"/>
        </w:rPr>
        <w:t>办法》（生态环境部令第</w:t>
      </w:r>
      <w:r>
        <w:rPr>
          <w:spacing w:val="-56"/>
        </w:rPr>
        <w:t xml:space="preserve"> </w:t>
      </w:r>
      <w:r>
        <w:rPr>
          <w:rFonts w:ascii="Times New Roman" w:hAnsi="Times New Roman" w:eastAsia="Times New Roman" w:cs="Times New Roman"/>
          <w:spacing w:val="-3"/>
        </w:rPr>
        <w:t>4</w:t>
      </w:r>
      <w:r>
        <w:rPr>
          <w:rFonts w:ascii="Times New Roman" w:hAnsi="Times New Roman" w:eastAsia="Times New Roman" w:cs="Times New Roman"/>
          <w:spacing w:val="15"/>
          <w:w w:val="101"/>
        </w:rPr>
        <w:t xml:space="preserve"> </w:t>
      </w:r>
      <w:r>
        <w:rPr>
          <w:spacing w:val="-3"/>
        </w:rPr>
        <w:t>号）</w:t>
      </w:r>
    </w:p>
    <w:p>
      <w:pPr>
        <w:pStyle w:val="BodyText"/>
        <w:ind w:left="2"/>
        <w:spacing w:line="219" w:lineRule="auto"/>
        <w:rPr/>
      </w:pPr>
      <w:r>
        <w:rPr>
          <w:spacing w:val="-2"/>
        </w:rPr>
        <w:t>要求，公示截图见图</w:t>
      </w:r>
      <w:r>
        <w:rPr>
          <w:spacing w:val="-50"/>
        </w:rPr>
        <w:t xml:space="preserve"> </w:t>
      </w:r>
      <w:r>
        <w:rPr>
          <w:rFonts w:ascii="Times New Roman" w:hAnsi="Times New Roman" w:eastAsia="Times New Roman" w:cs="Times New Roman"/>
          <w:spacing w:val="-2"/>
        </w:rPr>
        <w:t>2</w:t>
      </w:r>
      <w:r>
        <w:rPr>
          <w:spacing w:val="-2"/>
        </w:rPr>
        <w:t>。</w:t>
      </w:r>
    </w:p>
    <w:p>
      <w:pPr>
        <w:spacing w:line="219" w:lineRule="auto"/>
        <w:sectPr>
          <w:footerReference w:type="default" r:id="rId11"/>
          <w:pgSz w:w="11906" w:h="16839"/>
          <w:pgMar w:top="1431" w:right="1374" w:bottom="1413" w:left="1481" w:header="0" w:footer="1229" w:gutter="0"/>
        </w:sectPr>
        <w:rPr/>
      </w:pPr>
    </w:p>
    <w:p>
      <w:pPr>
        <w:spacing w:line="290" w:lineRule="auto"/>
        <w:rPr>
          <w:rFonts w:ascii="Arial"/>
          <w:sz w:val="21"/>
        </w:rPr>
      </w:pPr>
      <w:r/>
    </w:p>
    <w:p>
      <w:pPr>
        <w:spacing w:line="290" w:lineRule="auto"/>
        <w:rPr>
          <w:rFonts w:ascii="Arial"/>
          <w:sz w:val="21"/>
        </w:rPr>
      </w:pPr>
      <w:r/>
    </w:p>
    <w:p>
      <w:pPr>
        <w:ind w:firstLine="217"/>
        <w:spacing w:line="8011" w:lineRule="exact"/>
        <w:rPr/>
      </w:pPr>
      <w:r>
        <w:rPr>
          <w:position w:val="-160"/>
        </w:rPr>
        <w:drawing>
          <wp:inline distT="0" distB="0" distL="0" distR="0">
            <wp:extent cx="7206997" cy="5087111"/>
            <wp:effectExtent l="0" t="0" r="0" b="0"/>
            <wp:docPr id="6" name="IM 6"/>
            <wp:cNvGraphicFramePr/>
            <a:graphic>
              <a:graphicData uri="http://schemas.openxmlformats.org/drawingml/2006/picture">
                <pic:pic>
                  <pic:nvPicPr>
                    <pic:cNvPr id="6" name="IM 6"/>
                    <pic:cNvPicPr/>
                  </pic:nvPicPr>
                  <pic:blipFill>
                    <a:blip r:embed="rId13"/>
                    <a:stretch>
                      <a:fillRect/>
                    </a:stretch>
                  </pic:blipFill>
                  <pic:spPr>
                    <a:xfrm rot="0">
                      <a:off x="0" y="0"/>
                      <a:ext cx="7206997" cy="5087111"/>
                    </a:xfrm>
                    <a:prstGeom prst="rect">
                      <a:avLst/>
                    </a:prstGeom>
                  </pic:spPr>
                </pic:pic>
              </a:graphicData>
            </a:graphic>
          </wp:inline>
        </w:drawing>
      </w:r>
    </w:p>
    <w:p>
      <w:pPr>
        <w:pStyle w:val="BodyText"/>
        <w:ind w:left="3178"/>
        <w:spacing w:before="260" w:line="219" w:lineRule="auto"/>
        <w:rPr/>
      </w:pPr>
      <w:r>
        <w:rPr>
          <w14:textOutline w14:w="4356" w14:cap="sq" w14:cmpd="sng">
            <w14:solidFill>
              <w14:srgbClr w14:val="000000"/>
            </w14:solidFill>
            <w14:prstDash w14:val="solid"/>
            <w14:bevel/>
          </w14:textOutline>
          <w:spacing w:val="-1"/>
        </w:rPr>
        <w:t>图</w:t>
      </w:r>
      <w:r>
        <w:rPr>
          <w:rFonts w:ascii="Times New Roman" w:hAnsi="Times New Roman" w:eastAsia="Times New Roman" w:cs="Times New Roman"/>
          <w:b/>
          <w:bCs/>
          <w:spacing w:val="-1"/>
        </w:rPr>
        <w:t>2-1    </w:t>
      </w:r>
      <w:r>
        <w:rPr>
          <w14:textOutline w14:w="4356" w14:cap="sq" w14:cmpd="sng">
            <w14:solidFill>
              <w14:srgbClr w14:val="000000"/>
            </w14:solidFill>
            <w14:prstDash w14:val="solid"/>
            <w14:bevel/>
          </w14:textOutline>
          <w:spacing w:val="-1"/>
        </w:rPr>
        <w:t>征求意见稿报纸公示截图（</w:t>
      </w:r>
      <w:r>
        <w:rPr>
          <w:rFonts w:ascii="Times New Roman" w:hAnsi="Times New Roman" w:eastAsia="Times New Roman" w:cs="Times New Roman"/>
          <w:b/>
          <w:bCs/>
          <w:spacing w:val="-1"/>
        </w:rPr>
        <w:t>2023</w:t>
      </w:r>
      <w:r>
        <w:rPr>
          <w14:textOutline w14:w="4356" w14:cap="sq" w14:cmpd="sng">
            <w14:solidFill>
              <w14:srgbClr w14:val="000000"/>
            </w14:solidFill>
            <w14:prstDash w14:val="solid"/>
            <w14:bevel/>
          </w14:textOutline>
          <w:spacing w:val="-1"/>
        </w:rPr>
        <w:t>年</w:t>
      </w:r>
      <w:r>
        <w:rPr>
          <w:rFonts w:ascii="Times New Roman" w:hAnsi="Times New Roman" w:eastAsia="Times New Roman" w:cs="Times New Roman"/>
          <w:b/>
          <w:bCs/>
          <w:spacing w:val="-1"/>
        </w:rPr>
        <w:t>12</w:t>
      </w:r>
      <w:r>
        <w:rPr>
          <w14:textOutline w14:w="4356" w14:cap="sq" w14:cmpd="sng">
            <w14:solidFill>
              <w14:srgbClr w14:val="000000"/>
            </w14:solidFill>
            <w14:prstDash w14:val="solid"/>
            <w14:bevel/>
          </w14:textOutline>
          <w:spacing w:val="-1"/>
        </w:rPr>
        <w:t>月</w:t>
      </w:r>
      <w:r>
        <w:rPr>
          <w:rFonts w:ascii="Times New Roman" w:hAnsi="Times New Roman" w:eastAsia="Times New Roman" w:cs="Times New Roman"/>
          <w:b/>
          <w:bCs/>
          <w:spacing w:val="-1"/>
        </w:rPr>
        <w:t>7</w:t>
      </w:r>
      <w:r>
        <w:rPr>
          <w14:textOutline w14:w="4356" w14:cap="sq" w14:cmpd="sng">
            <w14:solidFill>
              <w14:srgbClr w14:val="000000"/>
            </w14:solidFill>
            <w14:prstDash w14:val="solid"/>
            <w14:bevel/>
          </w14:textOutline>
          <w:spacing w:val="-1"/>
        </w:rPr>
        <w:t>日）</w:t>
      </w:r>
    </w:p>
    <w:p>
      <w:pPr>
        <w:spacing w:line="219" w:lineRule="auto"/>
        <w:sectPr>
          <w:footerReference w:type="default" r:id="rId12"/>
          <w:pgSz w:w="16839" w:h="11906"/>
          <w:pgMar w:top="1012" w:right="2525" w:bottom="1416" w:left="2525" w:header="0" w:footer="1229" w:gutter="0"/>
        </w:sectPr>
        <w:rPr/>
      </w:pPr>
    </w:p>
    <w:p>
      <w:pPr>
        <w:spacing w:line="290" w:lineRule="auto"/>
        <w:rPr>
          <w:rFonts w:ascii="Arial"/>
          <w:sz w:val="21"/>
        </w:rPr>
      </w:pPr>
      <w:r/>
    </w:p>
    <w:p>
      <w:pPr>
        <w:spacing w:line="290" w:lineRule="auto"/>
        <w:rPr>
          <w:rFonts w:ascii="Arial"/>
          <w:sz w:val="21"/>
        </w:rPr>
      </w:pPr>
      <w:r/>
    </w:p>
    <w:p>
      <w:pPr>
        <w:ind w:firstLine="217"/>
        <w:spacing w:line="8011" w:lineRule="exact"/>
        <w:rPr/>
      </w:pPr>
      <w:r>
        <w:rPr>
          <w:position w:val="-160"/>
        </w:rPr>
        <w:drawing>
          <wp:inline distT="0" distB="0" distL="0" distR="0">
            <wp:extent cx="7206997" cy="5087111"/>
            <wp:effectExtent l="0" t="0" r="0" b="0"/>
            <wp:docPr id="8" name="IM 8"/>
            <wp:cNvGraphicFramePr/>
            <a:graphic>
              <a:graphicData uri="http://schemas.openxmlformats.org/drawingml/2006/picture">
                <pic:pic>
                  <pic:nvPicPr>
                    <pic:cNvPr id="8" name="IM 8"/>
                    <pic:cNvPicPr/>
                  </pic:nvPicPr>
                  <pic:blipFill>
                    <a:blip r:embed="rId15"/>
                    <a:stretch>
                      <a:fillRect/>
                    </a:stretch>
                  </pic:blipFill>
                  <pic:spPr>
                    <a:xfrm rot="0">
                      <a:off x="0" y="0"/>
                      <a:ext cx="7206997" cy="5087111"/>
                    </a:xfrm>
                    <a:prstGeom prst="rect">
                      <a:avLst/>
                    </a:prstGeom>
                  </pic:spPr>
                </pic:pic>
              </a:graphicData>
            </a:graphic>
          </wp:inline>
        </w:drawing>
      </w:r>
    </w:p>
    <w:p>
      <w:pPr>
        <w:pStyle w:val="BodyText"/>
        <w:ind w:left="3118"/>
        <w:spacing w:before="260" w:line="219" w:lineRule="auto"/>
        <w:rPr/>
      </w:pPr>
      <w:r>
        <w:rPr>
          <w14:textOutline w14:w="4356" w14:cap="sq" w14:cmpd="sng">
            <w14:solidFill>
              <w14:srgbClr w14:val="000000"/>
            </w14:solidFill>
            <w14:prstDash w14:val="solid"/>
            <w14:bevel/>
          </w14:textOutline>
          <w:spacing w:val="-1"/>
        </w:rPr>
        <w:t>图</w:t>
      </w:r>
      <w:r>
        <w:rPr>
          <w:rFonts w:ascii="Times New Roman" w:hAnsi="Times New Roman" w:eastAsia="Times New Roman" w:cs="Times New Roman"/>
          <w:b/>
          <w:bCs/>
          <w:spacing w:val="-1"/>
        </w:rPr>
        <w:t>2-2    </w:t>
      </w:r>
      <w:r>
        <w:rPr>
          <w14:textOutline w14:w="4356" w14:cap="sq" w14:cmpd="sng">
            <w14:solidFill>
              <w14:srgbClr w14:val="000000"/>
            </w14:solidFill>
            <w14:prstDash w14:val="solid"/>
            <w14:bevel/>
          </w14:textOutline>
          <w:spacing w:val="-1"/>
        </w:rPr>
        <w:t>征求意见稿报纸公示截图（</w:t>
      </w:r>
      <w:r>
        <w:rPr>
          <w:rFonts w:ascii="Times New Roman" w:hAnsi="Times New Roman" w:eastAsia="Times New Roman" w:cs="Times New Roman"/>
          <w:b/>
          <w:bCs/>
          <w:spacing w:val="-1"/>
        </w:rPr>
        <w:t>2023</w:t>
      </w:r>
      <w:r>
        <w:rPr>
          <w14:textOutline w14:w="4356" w14:cap="sq" w14:cmpd="sng">
            <w14:solidFill>
              <w14:srgbClr w14:val="000000"/>
            </w14:solidFill>
            <w14:prstDash w14:val="solid"/>
            <w14:bevel/>
          </w14:textOutline>
          <w:spacing w:val="-1"/>
        </w:rPr>
        <w:t>年</w:t>
      </w:r>
      <w:r>
        <w:rPr>
          <w:rFonts w:ascii="Times New Roman" w:hAnsi="Times New Roman" w:eastAsia="Times New Roman" w:cs="Times New Roman"/>
          <w:b/>
          <w:bCs/>
          <w:spacing w:val="-1"/>
        </w:rPr>
        <w:t>12</w:t>
      </w:r>
      <w:r>
        <w:rPr>
          <w14:textOutline w14:w="4356" w14:cap="sq" w14:cmpd="sng">
            <w14:solidFill>
              <w14:srgbClr w14:val="000000"/>
            </w14:solidFill>
            <w14:prstDash w14:val="solid"/>
            <w14:bevel/>
          </w14:textOutline>
          <w:spacing w:val="-1"/>
        </w:rPr>
        <w:t>月</w:t>
      </w:r>
      <w:r>
        <w:rPr>
          <w:rFonts w:ascii="Times New Roman" w:hAnsi="Times New Roman" w:eastAsia="Times New Roman" w:cs="Times New Roman"/>
          <w:b/>
          <w:bCs/>
          <w:spacing w:val="-1"/>
        </w:rPr>
        <w:t>12</w:t>
      </w:r>
      <w:r>
        <w:rPr>
          <w14:textOutline w14:w="4356" w14:cap="sq" w14:cmpd="sng">
            <w14:solidFill>
              <w14:srgbClr w14:val="000000"/>
            </w14:solidFill>
            <w14:prstDash w14:val="solid"/>
            <w14:bevel/>
          </w14:textOutline>
          <w:spacing w:val="-1"/>
        </w:rPr>
        <w:t>日）</w:t>
      </w:r>
    </w:p>
    <w:p>
      <w:pPr>
        <w:spacing w:line="219" w:lineRule="auto"/>
        <w:sectPr>
          <w:footerReference w:type="default" r:id="rId14"/>
          <w:pgSz w:w="16839" w:h="11906"/>
          <w:pgMar w:top="1012" w:right="2525" w:bottom="1416" w:left="2525" w:header="0" w:footer="1229" w:gutter="0"/>
        </w:sectPr>
        <w:rPr/>
      </w:pPr>
    </w:p>
    <w:p>
      <w:pPr>
        <w:pStyle w:val="BodyText"/>
        <w:ind w:left="2"/>
        <w:spacing w:before="51" w:line="227" w:lineRule="auto"/>
        <w:outlineLvl w:val="1"/>
        <w:rPr>
          <w:sz w:val="25"/>
          <w:szCs w:val="25"/>
        </w:rPr>
      </w:pPr>
      <w:bookmarkStart w:name="bookmark5" w:id="5"/>
      <w:bookmarkEnd w:id="5"/>
      <w:r>
        <w:rPr>
          <w:rFonts w:ascii="Times New Roman" w:hAnsi="Times New Roman" w:eastAsia="Times New Roman" w:cs="Times New Roman"/>
          <w:sz w:val="25"/>
          <w:szCs w:val="25"/>
          <w:b/>
          <w:bCs/>
          <w:spacing w:val="4"/>
        </w:rPr>
        <w:t>2.3</w:t>
      </w:r>
      <w:r>
        <w:rPr>
          <w:rFonts w:ascii="Times New Roman" w:hAnsi="Times New Roman" w:eastAsia="Times New Roman" w:cs="Times New Roman"/>
          <w:sz w:val="25"/>
          <w:szCs w:val="25"/>
          <w:b/>
          <w:bCs/>
          <w:spacing w:val="7"/>
        </w:rPr>
        <w:t xml:space="preserve">    </w:t>
      </w:r>
      <w:r>
        <w:rPr>
          <w:sz w:val="25"/>
          <w:szCs w:val="25"/>
          <w14:textOutline w14:w="4699" w14:cap="sq" w14:cmpd="sng">
            <w14:solidFill>
              <w14:srgbClr w14:val="000000"/>
            </w14:solidFill>
            <w14:prstDash w14:val="solid"/>
            <w14:bevel/>
          </w14:textOutline>
          <w:spacing w:val="4"/>
        </w:rPr>
        <w:t>查阅情况</w:t>
      </w:r>
    </w:p>
    <w:p>
      <w:pPr>
        <w:spacing w:line="260" w:lineRule="auto"/>
        <w:rPr>
          <w:rFonts w:ascii="Arial"/>
          <w:sz w:val="21"/>
        </w:rPr>
      </w:pPr>
      <w:r/>
    </w:p>
    <w:p>
      <w:pPr>
        <w:pStyle w:val="BodyText"/>
        <w:ind w:left="3" w:right="61" w:firstLine="480"/>
        <w:spacing w:before="78" w:line="386" w:lineRule="auto"/>
        <w:jc w:val="both"/>
        <w:rPr/>
      </w:pPr>
      <w:r>
        <w:rPr>
          <w:spacing w:val="-2"/>
        </w:rPr>
        <w:t>对照《环境影响评价公众参与办法》（生态环境部令第</w:t>
      </w:r>
      <w:r>
        <w:rPr>
          <w:spacing w:val="-57"/>
        </w:rPr>
        <w:t xml:space="preserve"> </w:t>
      </w:r>
      <w:r>
        <w:rPr>
          <w:rFonts w:ascii="Times New Roman" w:hAnsi="Times New Roman" w:eastAsia="Times New Roman" w:cs="Times New Roman"/>
          <w:spacing w:val="-2"/>
        </w:rPr>
        <w:t>4</w:t>
      </w:r>
      <w:r>
        <w:rPr>
          <w:rFonts w:ascii="Times New Roman" w:hAnsi="Times New Roman" w:eastAsia="Times New Roman" w:cs="Times New Roman"/>
          <w:spacing w:val="15"/>
          <w:w w:val="101"/>
        </w:rPr>
        <w:t xml:space="preserve"> </w:t>
      </w:r>
      <w:r>
        <w:rPr>
          <w:spacing w:val="-2"/>
        </w:rPr>
        <w:t>号</w:t>
      </w:r>
      <w:r>
        <w:rPr>
          <w:spacing w:val="2"/>
        </w:rPr>
        <w:t>），</w:t>
      </w:r>
      <w:r>
        <w:rPr>
          <w:spacing w:val="-2"/>
        </w:rPr>
        <w:t>建设单位办公室</w:t>
      </w:r>
      <w:r>
        <w:rPr/>
        <w:t xml:space="preserve"> </w:t>
      </w:r>
      <w:r>
        <w:rPr>
          <w:spacing w:val="-1"/>
        </w:rPr>
        <w:t>存放了本项目环境影响报告书（征求意见稿）纸质版，广大公众可于本</w:t>
      </w:r>
      <w:r>
        <w:rPr>
          <w:spacing w:val="-2"/>
        </w:rPr>
        <w:t>项目公示期内</w:t>
      </w:r>
      <w:r>
        <w:rPr/>
        <w:t xml:space="preserve"> </w:t>
      </w:r>
      <w:r>
        <w:rPr/>
        <w:t>进行查阅。查阅联系人</w:t>
      </w:r>
      <w:r>
        <w:rPr>
          <w:spacing w:val="104"/>
        </w:rPr>
        <w:t xml:space="preserve"> </w:t>
      </w:r>
      <w:r>
        <w:rPr>
          <w:position w:val="-10"/>
        </w:rPr>
        <w:drawing>
          <wp:inline distT="0" distB="0" distL="0" distR="0">
            <wp:extent cx="506493" cy="216149"/>
            <wp:effectExtent l="0" t="0" r="0" b="0"/>
            <wp:docPr id="10" name="IM 10"/>
            <wp:cNvGraphicFramePr/>
            <a:graphic>
              <a:graphicData uri="http://schemas.openxmlformats.org/drawingml/2006/picture">
                <pic:pic>
                  <pic:nvPicPr>
                    <pic:cNvPr id="10" name="IM 10"/>
                    <pic:cNvPicPr/>
                  </pic:nvPicPr>
                  <pic:blipFill>
                    <a:blip r:embed="rId17"/>
                    <a:stretch>
                      <a:fillRect/>
                    </a:stretch>
                  </pic:blipFill>
                  <pic:spPr>
                    <a:xfrm rot="0">
                      <a:off x="0" y="0"/>
                      <a:ext cx="506493" cy="216149"/>
                    </a:xfrm>
                    <a:prstGeom prst="rect">
                      <a:avLst/>
                    </a:prstGeom>
                  </pic:spPr>
                </pic:pic>
              </a:graphicData>
            </a:graphic>
          </wp:inline>
        </w:drawing>
      </w:r>
      <w:r>
        <w:rPr>
          <w:spacing w:val="95"/>
        </w:rPr>
        <w:t xml:space="preserve"> </w:t>
      </w:r>
      <w:r>
        <w:rPr/>
        <w:t>联系电话</w:t>
      </w:r>
      <w:r>
        <w:rPr>
          <w:spacing w:val="86"/>
        </w:rPr>
        <w:t xml:space="preserve"> </w:t>
      </w:r>
      <w:r>
        <w:rPr>
          <w:position w:val="-10"/>
        </w:rPr>
        <w:drawing>
          <wp:inline distT="0" distB="0" distL="0" distR="0">
            <wp:extent cx="865268" cy="225677"/>
            <wp:effectExtent l="0" t="0" r="0" b="0"/>
            <wp:docPr id="12" name="IM 12"/>
            <wp:cNvGraphicFramePr/>
            <a:graphic>
              <a:graphicData uri="http://schemas.openxmlformats.org/drawingml/2006/picture">
                <pic:pic>
                  <pic:nvPicPr>
                    <pic:cNvPr id="12" name="IM 12"/>
                    <pic:cNvPicPr/>
                  </pic:nvPicPr>
                  <pic:blipFill>
                    <a:blip r:embed="rId18"/>
                    <a:stretch>
                      <a:fillRect/>
                    </a:stretch>
                  </pic:blipFill>
                  <pic:spPr>
                    <a:xfrm rot="0">
                      <a:off x="0" y="0"/>
                      <a:ext cx="865268" cy="225677"/>
                    </a:xfrm>
                    <a:prstGeom prst="rect">
                      <a:avLst/>
                    </a:prstGeom>
                  </pic:spPr>
                </pic:pic>
              </a:graphicData>
            </a:graphic>
          </wp:inline>
        </w:drawing>
      </w:r>
      <w:r>
        <w:rPr>
          <w:spacing w:val="-90"/>
        </w:rPr>
        <w:t xml:space="preserve"> </w:t>
      </w:r>
      <w:r>
        <w:rPr/>
        <w:t>，联系地址：新乡市获嘉</w:t>
      </w:r>
    </w:p>
    <w:p>
      <w:pPr>
        <w:pStyle w:val="BodyText"/>
        <w:ind w:left="6"/>
        <w:spacing w:line="219" w:lineRule="auto"/>
        <w:rPr/>
      </w:pPr>
      <w:r>
        <w:rPr>
          <w:spacing w:val="-2"/>
        </w:rPr>
        <w:t>县先进制造业开发区西部化工园仁爱路北侧</w:t>
      </w:r>
      <w:r>
        <w:rPr>
          <w:spacing w:val="-39"/>
        </w:rPr>
        <w:t xml:space="preserve"> </w:t>
      </w:r>
      <w:r>
        <w:rPr>
          <w:rFonts w:ascii="Times New Roman" w:hAnsi="Times New Roman" w:eastAsia="Times New Roman" w:cs="Times New Roman"/>
          <w:spacing w:val="-2"/>
        </w:rPr>
        <w:t>288</w:t>
      </w:r>
      <w:r>
        <w:rPr>
          <w:rFonts w:ascii="Times New Roman" w:hAnsi="Times New Roman" w:eastAsia="Times New Roman" w:cs="Times New Roman"/>
          <w:spacing w:val="15"/>
          <w:w w:val="101"/>
        </w:rPr>
        <w:t xml:space="preserve"> </w:t>
      </w:r>
      <w:r>
        <w:rPr>
          <w:spacing w:val="-2"/>
        </w:rPr>
        <w:t>号。</w:t>
      </w:r>
    </w:p>
    <w:p>
      <w:pPr>
        <w:pStyle w:val="BodyText"/>
        <w:ind w:right="61"/>
        <w:spacing w:before="230" w:line="516" w:lineRule="exact"/>
        <w:jc w:val="right"/>
        <w:rPr/>
      </w:pPr>
      <w:r>
        <w:rPr>
          <w:spacing w:val="-3"/>
          <w:position w:val="21"/>
        </w:rPr>
        <w:t>公示期间，没有公众查阅本项目环境影响报告书（征求意见稿）纸质版，</w:t>
      </w:r>
      <w:r>
        <w:rPr>
          <w:spacing w:val="-67"/>
          <w:position w:val="21"/>
        </w:rPr>
        <w:t xml:space="preserve"> </w:t>
      </w:r>
      <w:r>
        <w:rPr>
          <w:spacing w:val="-3"/>
          <w:position w:val="21"/>
        </w:rPr>
        <w:t>目前公</w:t>
      </w:r>
    </w:p>
    <w:p>
      <w:pPr>
        <w:pStyle w:val="BodyText"/>
        <w:ind w:left="6"/>
        <w:spacing w:line="218" w:lineRule="auto"/>
        <w:rPr/>
      </w:pPr>
      <w:r>
        <w:rPr>
          <w:spacing w:val="-1"/>
        </w:rPr>
        <w:t>示已结束，没有收到公众对本项目的信息反馈。</w:t>
      </w:r>
    </w:p>
    <w:p>
      <w:pPr>
        <w:spacing w:line="257" w:lineRule="auto"/>
        <w:rPr>
          <w:rFonts w:ascii="Arial"/>
          <w:sz w:val="21"/>
        </w:rPr>
      </w:pPr>
      <w:r/>
    </w:p>
    <w:p>
      <w:pPr>
        <w:pStyle w:val="BodyText"/>
        <w:ind w:left="2"/>
        <w:spacing w:before="82" w:line="226" w:lineRule="auto"/>
        <w:outlineLvl w:val="1"/>
        <w:rPr>
          <w:sz w:val="25"/>
          <w:szCs w:val="25"/>
        </w:rPr>
      </w:pPr>
      <w:bookmarkStart w:name="bookmark6" w:id="6"/>
      <w:bookmarkEnd w:id="6"/>
      <w:r>
        <w:rPr>
          <w:rFonts w:ascii="Times New Roman" w:hAnsi="Times New Roman" w:eastAsia="Times New Roman" w:cs="Times New Roman"/>
          <w:sz w:val="25"/>
          <w:szCs w:val="25"/>
          <w:b/>
          <w:bCs/>
          <w:spacing w:val="6"/>
        </w:rPr>
        <w:t>2.4    </w:t>
      </w:r>
      <w:r>
        <w:rPr>
          <w:sz w:val="25"/>
          <w:szCs w:val="25"/>
          <w14:textOutline w14:w="4699" w14:cap="sq" w14:cmpd="sng">
            <w14:solidFill>
              <w14:srgbClr w14:val="000000"/>
            </w14:solidFill>
            <w14:prstDash w14:val="solid"/>
            <w14:bevel/>
          </w14:textOutline>
          <w:spacing w:val="6"/>
        </w:rPr>
        <w:t>公众提出意见情况</w:t>
      </w:r>
    </w:p>
    <w:p>
      <w:pPr>
        <w:spacing w:line="261" w:lineRule="auto"/>
        <w:rPr>
          <w:rFonts w:ascii="Arial"/>
          <w:sz w:val="21"/>
        </w:rPr>
      </w:pPr>
      <w:r/>
    </w:p>
    <w:p>
      <w:pPr>
        <w:pStyle w:val="BodyText"/>
        <w:spacing w:before="79" w:line="516" w:lineRule="exact"/>
        <w:jc w:val="right"/>
        <w:rPr/>
      </w:pPr>
      <w:r>
        <w:rPr>
          <w:spacing w:val="-6"/>
          <w:position w:val="21"/>
        </w:rPr>
        <w:t>在本项目征求意见稿公示期间，建设单位和环评单位均设专人，守听</w:t>
      </w:r>
      <w:r>
        <w:rPr>
          <w:spacing w:val="-7"/>
          <w:position w:val="21"/>
        </w:rPr>
        <w:t>电话等信息，</w:t>
      </w:r>
    </w:p>
    <w:p>
      <w:pPr>
        <w:pStyle w:val="BodyText"/>
        <w:ind w:left="32"/>
        <w:spacing w:line="218" w:lineRule="auto"/>
        <w:rPr/>
      </w:pPr>
      <w:r>
        <w:rPr>
          <w:spacing w:val="-1"/>
        </w:rPr>
        <w:t>以收集公众对项目的反映，公示期间未收到与本项目有</w:t>
      </w:r>
      <w:r>
        <w:rPr>
          <w:spacing w:val="-2"/>
        </w:rPr>
        <w:t>关的公众信息。</w:t>
      </w:r>
    </w:p>
    <w:p>
      <w:pPr>
        <w:spacing w:line="357" w:lineRule="auto"/>
        <w:rPr>
          <w:rFonts w:ascii="Arial"/>
          <w:sz w:val="21"/>
        </w:rPr>
      </w:pPr>
      <w:r/>
    </w:p>
    <w:p>
      <w:pPr>
        <w:pStyle w:val="BodyText"/>
        <w:spacing w:before="92" w:line="220" w:lineRule="auto"/>
        <w:outlineLvl w:val="0"/>
        <w:rPr>
          <w:sz w:val="28"/>
          <w:szCs w:val="28"/>
        </w:rPr>
      </w:pPr>
      <w:bookmarkStart w:name="bookmark7" w:id="7"/>
      <w:bookmarkEnd w:id="7"/>
      <w:bookmarkStart w:name="bookmark8" w:id="8"/>
      <w:bookmarkEnd w:id="8"/>
      <w:r>
        <w:rPr>
          <w:rFonts w:ascii="Times New Roman" w:hAnsi="Times New Roman" w:eastAsia="Times New Roman" w:cs="Times New Roman"/>
          <w:sz w:val="28"/>
          <w:szCs w:val="28"/>
          <w:b/>
          <w:bCs/>
        </w:rPr>
        <w:t>3    </w:t>
      </w:r>
      <w:r>
        <w:rPr>
          <w:sz w:val="28"/>
          <w:szCs w:val="28"/>
          <w14:textOutline w14:w="5105" w14:cap="sq" w14:cmpd="sng">
            <w14:solidFill>
              <w14:srgbClr w14:val="000000"/>
            </w14:solidFill>
            <w14:prstDash w14:val="solid"/>
            <w14:bevel/>
          </w14:textOutline>
        </w:rPr>
        <w:t>公众意见处理情况</w:t>
      </w:r>
    </w:p>
    <w:p>
      <w:pPr>
        <w:pStyle w:val="BodyText"/>
        <w:spacing w:before="312" w:line="226" w:lineRule="auto"/>
        <w:outlineLvl w:val="1"/>
        <w:rPr>
          <w:sz w:val="25"/>
          <w:szCs w:val="25"/>
        </w:rPr>
      </w:pPr>
      <w:r>
        <w:rPr>
          <w:rFonts w:ascii="Times New Roman" w:hAnsi="Times New Roman" w:eastAsia="Times New Roman" w:cs="Times New Roman"/>
          <w:sz w:val="25"/>
          <w:szCs w:val="25"/>
          <w:b/>
          <w:bCs/>
          <w:spacing w:val="7"/>
        </w:rPr>
        <w:t>3.1    </w:t>
      </w:r>
      <w:r>
        <w:rPr>
          <w:sz w:val="25"/>
          <w:szCs w:val="25"/>
          <w14:textOutline w14:w="4699" w14:cap="sq" w14:cmpd="sng">
            <w14:solidFill>
              <w14:srgbClr w14:val="000000"/>
            </w14:solidFill>
            <w14:prstDash w14:val="solid"/>
            <w14:bevel/>
          </w14:textOutline>
          <w:spacing w:val="7"/>
        </w:rPr>
        <w:t>公众意见概述和分析</w:t>
      </w:r>
    </w:p>
    <w:p>
      <w:pPr>
        <w:spacing w:line="261" w:lineRule="auto"/>
        <w:rPr>
          <w:rFonts w:ascii="Arial"/>
          <w:sz w:val="21"/>
        </w:rPr>
      </w:pPr>
      <w:r/>
    </w:p>
    <w:p>
      <w:pPr>
        <w:pStyle w:val="BodyText"/>
        <w:ind w:left="486"/>
        <w:spacing w:before="78" w:line="219" w:lineRule="auto"/>
        <w:rPr/>
      </w:pPr>
      <w:r>
        <w:rPr>
          <w:spacing w:val="-1"/>
        </w:rPr>
        <w:t>本项目公示期间未收到公众通过电话、邮件或公众意见表反馈意见。</w:t>
      </w:r>
    </w:p>
    <w:p>
      <w:pPr>
        <w:spacing w:line="257" w:lineRule="auto"/>
        <w:rPr>
          <w:rFonts w:ascii="Arial"/>
          <w:sz w:val="21"/>
        </w:rPr>
      </w:pPr>
      <w:r/>
    </w:p>
    <w:p>
      <w:pPr>
        <w:pStyle w:val="BodyText"/>
        <w:spacing w:before="82" w:line="225" w:lineRule="auto"/>
        <w:outlineLvl w:val="1"/>
        <w:rPr>
          <w:sz w:val="25"/>
          <w:szCs w:val="25"/>
        </w:rPr>
      </w:pPr>
      <w:bookmarkStart w:name="bookmark9" w:id="9"/>
      <w:bookmarkEnd w:id="9"/>
      <w:r>
        <w:rPr>
          <w:rFonts w:ascii="Times New Roman" w:hAnsi="Times New Roman" w:eastAsia="Times New Roman" w:cs="Times New Roman"/>
          <w:sz w:val="25"/>
          <w:szCs w:val="25"/>
          <w:b/>
          <w:bCs/>
          <w:spacing w:val="6"/>
        </w:rPr>
        <w:t>3.2    </w:t>
      </w:r>
      <w:r>
        <w:rPr>
          <w:sz w:val="25"/>
          <w:szCs w:val="25"/>
          <w14:textOutline w14:w="4699" w14:cap="sq" w14:cmpd="sng">
            <w14:solidFill>
              <w14:srgbClr w14:val="000000"/>
            </w14:solidFill>
            <w14:prstDash w14:val="solid"/>
            <w14:bevel/>
          </w14:textOutline>
          <w:spacing w:val="6"/>
        </w:rPr>
        <w:t>公众意见采纳情况</w:t>
      </w:r>
    </w:p>
    <w:p>
      <w:pPr>
        <w:spacing w:line="262" w:lineRule="auto"/>
        <w:rPr>
          <w:rFonts w:ascii="Arial"/>
          <w:sz w:val="21"/>
        </w:rPr>
      </w:pPr>
      <w:r/>
    </w:p>
    <w:p>
      <w:pPr>
        <w:pStyle w:val="BodyText"/>
        <w:ind w:left="486"/>
        <w:spacing w:before="79" w:line="219" w:lineRule="auto"/>
        <w:rPr/>
      </w:pPr>
      <w:r>
        <w:rPr>
          <w:spacing w:val="-1"/>
        </w:rPr>
        <w:t>本项目公示期间未收到公众反馈意见。</w:t>
      </w:r>
    </w:p>
    <w:p>
      <w:pPr>
        <w:spacing w:line="257" w:lineRule="auto"/>
        <w:rPr>
          <w:rFonts w:ascii="Arial"/>
          <w:sz w:val="21"/>
        </w:rPr>
      </w:pPr>
      <w:r/>
    </w:p>
    <w:p>
      <w:pPr>
        <w:pStyle w:val="BodyText"/>
        <w:spacing w:before="81" w:line="226" w:lineRule="auto"/>
        <w:outlineLvl w:val="1"/>
        <w:rPr>
          <w:sz w:val="25"/>
          <w:szCs w:val="25"/>
        </w:rPr>
      </w:pPr>
      <w:bookmarkStart w:name="bookmark10" w:id="10"/>
      <w:bookmarkEnd w:id="10"/>
      <w:r>
        <w:rPr>
          <w:rFonts w:ascii="Times New Roman" w:hAnsi="Times New Roman" w:eastAsia="Times New Roman" w:cs="Times New Roman"/>
          <w:sz w:val="25"/>
          <w:szCs w:val="25"/>
          <w:b/>
          <w:bCs/>
          <w:spacing w:val="6"/>
        </w:rPr>
        <w:t>3.3    </w:t>
      </w:r>
      <w:r>
        <w:rPr>
          <w:sz w:val="25"/>
          <w:szCs w:val="25"/>
          <w14:textOutline w14:w="4699" w14:cap="sq" w14:cmpd="sng">
            <w14:solidFill>
              <w14:srgbClr w14:val="000000"/>
            </w14:solidFill>
            <w14:prstDash w14:val="solid"/>
            <w14:bevel/>
          </w14:textOutline>
          <w:spacing w:val="6"/>
        </w:rPr>
        <w:t>其他公众参与情况</w:t>
      </w:r>
    </w:p>
    <w:p>
      <w:pPr>
        <w:spacing w:line="261" w:lineRule="auto"/>
        <w:rPr>
          <w:rFonts w:ascii="Arial"/>
          <w:sz w:val="21"/>
        </w:rPr>
      </w:pPr>
      <w:r/>
    </w:p>
    <w:p>
      <w:pPr>
        <w:pStyle w:val="BodyText"/>
        <w:ind w:right="61"/>
        <w:spacing w:before="79" w:line="516" w:lineRule="exact"/>
        <w:jc w:val="right"/>
        <w:rPr/>
      </w:pPr>
      <w:r>
        <w:rPr>
          <w:spacing w:val="-1"/>
          <w:position w:val="21"/>
        </w:rPr>
        <w:t>本项目在公示期间未收到公众在环境影响方面的质疑性意</w:t>
      </w:r>
      <w:r>
        <w:rPr>
          <w:spacing w:val="-2"/>
          <w:position w:val="21"/>
        </w:rPr>
        <w:t>见，因此本项目未开展</w:t>
      </w:r>
    </w:p>
    <w:p>
      <w:pPr>
        <w:pStyle w:val="BodyText"/>
        <w:ind w:left="5"/>
        <w:spacing w:before="1" w:line="219" w:lineRule="auto"/>
        <w:rPr/>
      </w:pPr>
      <w:r>
        <w:rPr>
          <w:spacing w:val="-2"/>
        </w:rPr>
        <w:t>深度公众参与。</w:t>
      </w:r>
    </w:p>
    <w:p>
      <w:pPr>
        <w:spacing w:line="356" w:lineRule="auto"/>
        <w:rPr>
          <w:rFonts w:ascii="Arial"/>
          <w:sz w:val="21"/>
        </w:rPr>
      </w:pPr>
      <w:r/>
    </w:p>
    <w:p>
      <w:pPr>
        <w:pStyle w:val="BodyText"/>
        <w:ind w:left="2"/>
        <w:spacing w:before="91" w:line="220" w:lineRule="auto"/>
        <w:outlineLvl w:val="0"/>
        <w:rPr>
          <w:sz w:val="28"/>
          <w:szCs w:val="28"/>
        </w:rPr>
      </w:pPr>
      <w:bookmarkStart w:name="bookmark11" w:id="11"/>
      <w:bookmarkEnd w:id="11"/>
      <w:r>
        <w:rPr>
          <w:rFonts w:ascii="Times New Roman" w:hAnsi="Times New Roman" w:eastAsia="Times New Roman" w:cs="Times New Roman"/>
          <w:sz w:val="28"/>
          <w:szCs w:val="28"/>
          <w:b/>
          <w:bCs/>
          <w:spacing w:val="-1"/>
        </w:rPr>
        <w:t>4    </w:t>
      </w:r>
      <w:r>
        <w:rPr>
          <w:sz w:val="28"/>
          <w:szCs w:val="28"/>
          <w14:textOutline w14:w="5105" w14:cap="sq" w14:cmpd="sng">
            <w14:solidFill>
              <w14:srgbClr w14:val="000000"/>
            </w14:solidFill>
            <w14:prstDash w14:val="solid"/>
            <w14:bevel/>
          </w14:textOutline>
          <w:spacing w:val="-1"/>
        </w:rPr>
        <w:t>诚信承诺</w:t>
      </w:r>
    </w:p>
    <w:p>
      <w:pPr>
        <w:spacing w:line="220" w:lineRule="auto"/>
        <w:sectPr>
          <w:footerReference w:type="default" r:id="rId16"/>
          <w:pgSz w:w="11850" w:h="16783"/>
          <w:pgMar w:top="1329" w:right="1468" w:bottom="1416" w:left="1477" w:header="0" w:footer="1229" w:gutter="0"/>
        </w:sectPr>
        <w:rPr>
          <w:sz w:val="28"/>
          <w:szCs w:val="28"/>
        </w:rPr>
      </w:pP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BodyText"/>
        <w:ind w:left="5656"/>
        <w:spacing w:before="78" w:line="182" w:lineRule="auto"/>
        <w:rPr/>
      </w:pPr>
      <w:r>
        <w:rPr>
          <w:spacing w:val="-7"/>
        </w:rPr>
        <w:t>11</w:t>
      </w:r>
    </w:p>
    <w:sectPr>
      <w:footerReference w:type="default" r:id="rId19"/>
      <w:pgSz w:w="11905" w:h="16834"/>
      <w:pgMar w:top="0" w:right="0" w:bottom="400"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44"/>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7"/>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drawing>
        <wp:anchor distT="0" distB="0" distL="0" distR="0" simplePos="0" relativeHeight="251658240" behindDoc="0" locked="0" layoutInCell="0" allowOverlap="1">
          <wp:simplePos x="0" y="0"/>
          <wp:positionH relativeFrom="page">
            <wp:posOffset>0</wp:posOffset>
          </wp:positionH>
          <wp:positionV relativeFrom="page">
            <wp:posOffset>0</wp:posOffset>
          </wp:positionV>
          <wp:extent cx="7559040" cy="10689335"/>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7559040" cy="10689335"/>
                  </a:xfrm>
                  <a:prstGeom prst="rect">
                    <a:avLst/>
                  </a:prstGeom>
                </pic:spPr>
              </pic:pic>
            </a:graphicData>
          </a:graphic>
        </wp:anchor>
      </w:drawing>
    </w: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0"/>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7"/>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48"/>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3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5"/>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53"/>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49"/>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4"/>
      <w:szCs w:val="24"/>
      <w:lang w:val="en-US" w:eastAsia="en-US" w:bidi="ar-SA"/>
    </w:rPr>
  </w:style>
  <w:style w:type="paragraph" w:styleId="TableText">
    <w:name w:val="Table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yperlink" Target="http://www.mee.gov.cn/xxgk2018/xxgk/xxgk01/201810/t20181024_665329.html" TargetMode="Externa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hyperlink" Target="http://www.shangdu.com/" TargetMode="External"/><Relationship Id="rId4" Type="http://schemas.openxmlformats.org/officeDocument/2006/relationships/footer" Target="footer3.xml"/><Relationship Id="rId3" Type="http://schemas.openxmlformats.org/officeDocument/2006/relationships/footer" Target="footer2.xml"/><Relationship Id="rId22" Type="http://schemas.openxmlformats.org/officeDocument/2006/relationships/fontTable" Target="fontTable.xml"/><Relationship Id="rId21" Type="http://schemas.openxmlformats.org/officeDocument/2006/relationships/styles" Target="styles.xml"/><Relationship Id="rId20" Type="http://schemas.openxmlformats.org/officeDocument/2006/relationships/settings" Target="settings.xml"/><Relationship Id="rId2" Type="http://schemas.openxmlformats.org/officeDocument/2006/relationships/footer" Target="footer1.xml"/><Relationship Id="rId19" Type="http://schemas.openxmlformats.org/officeDocument/2006/relationships/footer" Target="footer1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footer" Target="footer10.xml"/><Relationship Id="rId15" Type="http://schemas.openxmlformats.org/officeDocument/2006/relationships/image" Target="media/image4.png"/><Relationship Id="rId14" Type="http://schemas.openxmlformats.org/officeDocument/2006/relationships/footer" Target="footer9.xml"/><Relationship Id="rId13" Type="http://schemas.openxmlformats.org/officeDocument/2006/relationships/image" Target="media/image3.png"/><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image" Target="media/image2.jpeg"/><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7.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erms:created xsi:type="dcterms:W3CDTF">2024-03-20T15:00:38Z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2024-03-20T15:34:59</vt:filetime>
  </property>
</Properties>
</file>