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shapeId="18" ver="1"/>
</file>

<file path=drs/shapexml.xml><?xml version="1.0" encoding="UTF-8" standalone="yes"?>

</file>