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shapeId="9" ver="1"/>
</file>

<file path=drs/shapexml.xml><?xml version="1.0" encoding="UTF-8" standalone="yes"?>

</file>